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2C" w:rsidRPr="008C133F" w:rsidRDefault="006E573D">
      <w:pPr>
        <w:pStyle w:val="Zkladntext"/>
        <w:rPr>
          <w:b/>
          <w:sz w:val="24"/>
          <w:szCs w:val="24"/>
          <w:u w:val="single"/>
        </w:rPr>
      </w:pPr>
      <w:r w:rsidRPr="008C133F">
        <w:rPr>
          <w:b/>
          <w:sz w:val="24"/>
        </w:rPr>
        <w:t xml:space="preserve"> </w:t>
      </w:r>
      <w:r w:rsidRPr="008C133F">
        <w:rPr>
          <w:b/>
          <w:sz w:val="24"/>
          <w:szCs w:val="24"/>
          <w:u w:val="single"/>
        </w:rPr>
        <w:t>Rámcová smlouva o po</w:t>
      </w:r>
      <w:r w:rsidR="0007442C" w:rsidRPr="008C133F">
        <w:rPr>
          <w:b/>
          <w:sz w:val="24"/>
          <w:szCs w:val="24"/>
          <w:u w:val="single"/>
        </w:rPr>
        <w:t>stoupení práv za účelem užití formou veřejné pro</w:t>
      </w:r>
      <w:r w:rsidR="008F6DC2" w:rsidRPr="008C133F">
        <w:rPr>
          <w:b/>
          <w:sz w:val="24"/>
          <w:szCs w:val="24"/>
          <w:u w:val="single"/>
        </w:rPr>
        <w:t>jekce</w:t>
      </w:r>
      <w:r w:rsidR="0007442C" w:rsidRPr="008C133F">
        <w:rPr>
          <w:b/>
          <w:sz w:val="24"/>
          <w:szCs w:val="24"/>
          <w:u w:val="single"/>
        </w:rPr>
        <w:t xml:space="preserve"> </w:t>
      </w:r>
    </w:p>
    <w:p w:rsidR="0007442C" w:rsidRPr="008C133F" w:rsidRDefault="008F6DC2" w:rsidP="00A80B8B">
      <w:pPr>
        <w:pStyle w:val="Zkladntext"/>
        <w:rPr>
          <w:sz w:val="24"/>
          <w:szCs w:val="24"/>
        </w:rPr>
      </w:pPr>
      <w:r w:rsidRPr="008C133F">
        <w:rPr>
          <w:sz w:val="24"/>
          <w:szCs w:val="24"/>
        </w:rPr>
        <w:t xml:space="preserve">audiovizuálních děl </w:t>
      </w:r>
      <w:r w:rsidR="0007442C" w:rsidRPr="008C133F">
        <w:rPr>
          <w:sz w:val="24"/>
          <w:szCs w:val="24"/>
        </w:rPr>
        <w:t xml:space="preserve">na </w:t>
      </w:r>
      <w:proofErr w:type="gramStart"/>
      <w:r w:rsidR="0007442C" w:rsidRPr="008C133F">
        <w:rPr>
          <w:sz w:val="24"/>
          <w:szCs w:val="24"/>
        </w:rPr>
        <w:t>DVD</w:t>
      </w:r>
      <w:r w:rsidR="00AB57FC">
        <w:rPr>
          <w:sz w:val="24"/>
          <w:szCs w:val="24"/>
        </w:rPr>
        <w:t>,</w:t>
      </w:r>
      <w:r w:rsidR="004134C4" w:rsidRPr="008C133F">
        <w:rPr>
          <w:sz w:val="24"/>
          <w:szCs w:val="24"/>
        </w:rPr>
        <w:t>BD</w:t>
      </w:r>
      <w:proofErr w:type="gramEnd"/>
      <w:r w:rsidR="004134C4" w:rsidRPr="008C133F">
        <w:rPr>
          <w:sz w:val="24"/>
          <w:szCs w:val="24"/>
        </w:rPr>
        <w:t xml:space="preserve"> </w:t>
      </w:r>
      <w:r w:rsidR="0007442C" w:rsidRPr="008C133F">
        <w:rPr>
          <w:sz w:val="24"/>
          <w:szCs w:val="24"/>
        </w:rPr>
        <w:t xml:space="preserve">nosiči </w:t>
      </w:r>
      <w:r w:rsidR="00AB57FC">
        <w:rPr>
          <w:sz w:val="24"/>
          <w:szCs w:val="24"/>
        </w:rPr>
        <w:t>a formátu MP4</w:t>
      </w:r>
    </w:p>
    <w:p w:rsidR="0007442C" w:rsidRPr="008C133F" w:rsidRDefault="0007442C">
      <w:pPr>
        <w:jc w:val="both"/>
        <w:rPr>
          <w:sz w:val="24"/>
          <w:lang w:val="cs-CZ"/>
        </w:rPr>
      </w:pPr>
    </w:p>
    <w:p w:rsidR="006E573D" w:rsidRPr="008C133F" w:rsidRDefault="006E573D">
      <w:pPr>
        <w:jc w:val="both"/>
        <w:rPr>
          <w:b/>
          <w:sz w:val="24"/>
          <w:szCs w:val="24"/>
          <w:lang w:val="cs-CZ"/>
        </w:rPr>
      </w:pPr>
    </w:p>
    <w:p w:rsidR="0007442C" w:rsidRPr="008C133F" w:rsidRDefault="008C133F" w:rsidP="006E573D">
      <w:pPr>
        <w:jc w:val="both"/>
        <w:rPr>
          <w:b/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t>Bohemia Motion Pictures, a.s.</w:t>
      </w:r>
    </w:p>
    <w:p w:rsidR="0007442C" w:rsidRPr="008C133F" w:rsidRDefault="008C133F" w:rsidP="008C133F">
      <w:pPr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sídlo</w:t>
      </w:r>
      <w:r w:rsidR="000C456A" w:rsidRPr="008C133F">
        <w:rPr>
          <w:sz w:val="24"/>
          <w:szCs w:val="24"/>
          <w:lang w:val="cs-CZ"/>
        </w:rPr>
        <w:t>:</w:t>
      </w:r>
      <w:r w:rsidR="00260485" w:rsidRPr="008C133F">
        <w:rPr>
          <w:sz w:val="24"/>
          <w:szCs w:val="24"/>
          <w:lang w:val="cs-CZ"/>
        </w:rPr>
        <w:t xml:space="preserve"> </w:t>
      </w:r>
      <w:r w:rsidRPr="008C133F">
        <w:rPr>
          <w:sz w:val="24"/>
          <w:szCs w:val="24"/>
          <w:lang w:val="cs-CZ"/>
        </w:rPr>
        <w:t>Všehrdova 560/2, 118 00 Praha 1</w:t>
      </w:r>
      <w:r w:rsidRPr="008C133F">
        <w:rPr>
          <w:sz w:val="24"/>
          <w:szCs w:val="24"/>
          <w:lang w:val="cs-CZ"/>
        </w:rPr>
        <w:br/>
      </w:r>
      <w:r w:rsidR="006E573D" w:rsidRPr="008C133F">
        <w:rPr>
          <w:sz w:val="24"/>
          <w:szCs w:val="24"/>
          <w:lang w:val="cs-CZ"/>
        </w:rPr>
        <w:t xml:space="preserve">zastoupená </w:t>
      </w:r>
      <w:r w:rsidRPr="008C133F">
        <w:rPr>
          <w:sz w:val="24"/>
          <w:szCs w:val="24"/>
          <w:lang w:val="cs-CZ"/>
        </w:rPr>
        <w:t xml:space="preserve">Ester </w:t>
      </w:r>
      <w:proofErr w:type="spellStart"/>
      <w:r w:rsidRPr="008C133F">
        <w:rPr>
          <w:sz w:val="24"/>
          <w:szCs w:val="24"/>
          <w:lang w:val="cs-CZ"/>
        </w:rPr>
        <w:t>Honysovou</w:t>
      </w:r>
      <w:proofErr w:type="spellEnd"/>
      <w:r w:rsidRPr="008C133F">
        <w:rPr>
          <w:sz w:val="24"/>
          <w:szCs w:val="24"/>
          <w:lang w:val="cs-CZ"/>
        </w:rPr>
        <w:t>, předsedou představenstva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IČO: </w:t>
      </w:r>
      <w:r w:rsidR="008C133F" w:rsidRPr="008C133F">
        <w:rPr>
          <w:sz w:val="24"/>
          <w:szCs w:val="24"/>
          <w:lang w:val="cs-CZ"/>
        </w:rPr>
        <w:t>03691900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DIČ: </w:t>
      </w:r>
      <w:r w:rsidR="00487348" w:rsidRPr="008C133F">
        <w:rPr>
          <w:sz w:val="24"/>
          <w:szCs w:val="24"/>
          <w:lang w:val="cs-CZ"/>
        </w:rPr>
        <w:t>CZ</w:t>
      </w:r>
      <w:r w:rsidR="008C133F" w:rsidRPr="008C133F">
        <w:rPr>
          <w:sz w:val="24"/>
          <w:szCs w:val="24"/>
          <w:lang w:val="cs-CZ"/>
        </w:rPr>
        <w:t>03691900</w:t>
      </w:r>
    </w:p>
    <w:p w:rsidR="00141471" w:rsidRPr="008C133F" w:rsidRDefault="00141471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bankovní spojení: </w:t>
      </w:r>
      <w:r w:rsidR="008C133F" w:rsidRPr="008C133F">
        <w:rPr>
          <w:sz w:val="24"/>
          <w:szCs w:val="24"/>
          <w:lang w:val="cs-CZ"/>
        </w:rPr>
        <w:t>KB 107–9097940277/0100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(dále jen „poskytovatel“)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  <w:bookmarkStart w:id="0" w:name="_GoBack"/>
      <w:bookmarkEnd w:id="0"/>
    </w:p>
    <w:p w:rsidR="0007442C" w:rsidRPr="008C133F" w:rsidRDefault="0007442C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a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263140" w:rsidRPr="008C133F" w:rsidRDefault="00820F2A">
      <w:pPr>
        <w:jc w:val="both"/>
        <w:rPr>
          <w:b/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t>........................................................</w:t>
      </w:r>
    </w:p>
    <w:p w:rsidR="00D60A91" w:rsidRPr="008C133F" w:rsidRDefault="00197F5A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s</w:t>
      </w:r>
      <w:r w:rsidR="0007442C" w:rsidRPr="008C133F">
        <w:rPr>
          <w:sz w:val="24"/>
          <w:szCs w:val="24"/>
          <w:lang w:val="cs-CZ"/>
        </w:rPr>
        <w:t xml:space="preserve">e </w:t>
      </w:r>
      <w:proofErr w:type="gramStart"/>
      <w:r w:rsidR="0007442C" w:rsidRPr="008C133F">
        <w:rPr>
          <w:sz w:val="24"/>
          <w:szCs w:val="24"/>
          <w:lang w:val="cs-CZ"/>
        </w:rPr>
        <w:t xml:space="preserve">sídlem </w:t>
      </w:r>
      <w:r w:rsidR="0022090C" w:rsidRPr="008C133F">
        <w:rPr>
          <w:sz w:val="24"/>
          <w:szCs w:val="24"/>
          <w:lang w:val="cs-CZ"/>
        </w:rPr>
        <w:t>:</w:t>
      </w:r>
      <w:proofErr w:type="gramEnd"/>
      <w:r w:rsidR="0034153E" w:rsidRPr="008C133F">
        <w:rPr>
          <w:sz w:val="24"/>
          <w:szCs w:val="24"/>
          <w:lang w:val="cs-CZ"/>
        </w:rPr>
        <w:t xml:space="preserve"> </w:t>
      </w:r>
    </w:p>
    <w:p w:rsidR="00197F5A" w:rsidRPr="008C133F" w:rsidRDefault="00197F5A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provozovna</w:t>
      </w:r>
      <w:r w:rsidR="00E00D9B">
        <w:rPr>
          <w:sz w:val="24"/>
          <w:szCs w:val="24"/>
          <w:lang w:val="cs-CZ"/>
        </w:rPr>
        <w:t>, číslo kina</w:t>
      </w:r>
      <w:r w:rsidRPr="008C133F">
        <w:rPr>
          <w:sz w:val="24"/>
          <w:szCs w:val="24"/>
          <w:lang w:val="cs-CZ"/>
        </w:rPr>
        <w:t xml:space="preserve"> ( kino, </w:t>
      </w:r>
      <w:proofErr w:type="gramStart"/>
      <w:r w:rsidRPr="008C133F">
        <w:rPr>
          <w:sz w:val="24"/>
          <w:szCs w:val="24"/>
          <w:lang w:val="cs-CZ"/>
        </w:rPr>
        <w:t>klub ):</w:t>
      </w:r>
      <w:proofErr w:type="gramEnd"/>
      <w:r w:rsidRPr="008C133F">
        <w:rPr>
          <w:sz w:val="24"/>
          <w:szCs w:val="24"/>
          <w:lang w:val="cs-CZ"/>
        </w:rPr>
        <w:t xml:space="preserve"> </w:t>
      </w:r>
    </w:p>
    <w:p w:rsidR="00E00D9B" w:rsidRDefault="00141471" w:rsidP="00141471">
      <w:pPr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e-mail: </w:t>
      </w:r>
    </w:p>
    <w:p w:rsidR="00E00D9B" w:rsidRDefault="00141471" w:rsidP="00E00D9B">
      <w:pPr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telefon: </w:t>
      </w:r>
    </w:p>
    <w:p w:rsidR="00E00D9B" w:rsidRDefault="00197F5A" w:rsidP="00E00D9B">
      <w:pPr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zastoupená: </w:t>
      </w:r>
    </w:p>
    <w:p w:rsidR="00E00D9B" w:rsidRDefault="0007442C" w:rsidP="00E00D9B">
      <w:pPr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IČO: </w:t>
      </w:r>
    </w:p>
    <w:p w:rsidR="00E00D9B" w:rsidRDefault="0007442C" w:rsidP="00E00D9B">
      <w:pPr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DIČ: </w:t>
      </w:r>
    </w:p>
    <w:p w:rsidR="00E00D9B" w:rsidRDefault="00141471" w:rsidP="00E00D9B">
      <w:pPr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bankovní spojení: </w:t>
      </w:r>
    </w:p>
    <w:p w:rsidR="00940419" w:rsidRDefault="0007442C" w:rsidP="007B37FB">
      <w:pPr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(dále jen „provozovatel“) </w:t>
      </w:r>
    </w:p>
    <w:p w:rsidR="00940419" w:rsidRPr="008C133F" w:rsidRDefault="00940419">
      <w:pPr>
        <w:jc w:val="both"/>
        <w:rPr>
          <w:sz w:val="24"/>
          <w:szCs w:val="24"/>
          <w:lang w:val="cs-CZ"/>
        </w:rPr>
      </w:pPr>
    </w:p>
    <w:p w:rsidR="006E573D" w:rsidRPr="008C133F" w:rsidRDefault="006E573D">
      <w:pPr>
        <w:jc w:val="both"/>
        <w:rPr>
          <w:sz w:val="24"/>
          <w:szCs w:val="24"/>
          <w:lang w:val="cs-CZ"/>
        </w:rPr>
      </w:pPr>
    </w:p>
    <w:p w:rsidR="0007442C" w:rsidRPr="008C133F" w:rsidRDefault="006E573D">
      <w:pPr>
        <w:jc w:val="center"/>
        <w:rPr>
          <w:b/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t>s</w:t>
      </w:r>
      <w:r w:rsidR="00DE0C41" w:rsidRPr="008C133F">
        <w:rPr>
          <w:b/>
          <w:sz w:val="24"/>
          <w:szCs w:val="24"/>
          <w:lang w:val="cs-CZ"/>
        </w:rPr>
        <w:t>ouhlasí s</w:t>
      </w:r>
      <w:r w:rsidRPr="008C133F">
        <w:rPr>
          <w:b/>
          <w:sz w:val="24"/>
          <w:szCs w:val="24"/>
          <w:lang w:val="cs-CZ"/>
        </w:rPr>
        <w:t xml:space="preserve"> níže uveden</w:t>
      </w:r>
      <w:r w:rsidR="00DE0C41" w:rsidRPr="008C133F">
        <w:rPr>
          <w:b/>
          <w:sz w:val="24"/>
          <w:szCs w:val="24"/>
          <w:lang w:val="cs-CZ"/>
        </w:rPr>
        <w:t>ý</w:t>
      </w:r>
      <w:r w:rsidRPr="008C133F">
        <w:rPr>
          <w:b/>
          <w:sz w:val="24"/>
          <w:szCs w:val="24"/>
          <w:lang w:val="cs-CZ"/>
        </w:rPr>
        <w:t>m znění</w:t>
      </w:r>
      <w:r w:rsidR="00DE0C41" w:rsidRPr="008C133F">
        <w:rPr>
          <w:b/>
          <w:sz w:val="24"/>
          <w:szCs w:val="24"/>
          <w:lang w:val="cs-CZ"/>
        </w:rPr>
        <w:t>m</w:t>
      </w:r>
      <w:r w:rsidRPr="008C133F">
        <w:rPr>
          <w:b/>
          <w:sz w:val="24"/>
          <w:szCs w:val="24"/>
          <w:lang w:val="cs-CZ"/>
        </w:rPr>
        <w:t xml:space="preserve"> rámcové smlouvy o postoupení práv za účelem užití veřejné produkce:</w:t>
      </w:r>
    </w:p>
    <w:p w:rsidR="00940419" w:rsidRPr="008C133F" w:rsidRDefault="00940419">
      <w:pPr>
        <w:jc w:val="center"/>
        <w:rPr>
          <w:sz w:val="24"/>
          <w:szCs w:val="24"/>
          <w:lang w:val="cs-CZ"/>
        </w:rPr>
      </w:pPr>
    </w:p>
    <w:p w:rsidR="0007442C" w:rsidRPr="008C133F" w:rsidRDefault="006E573D">
      <w:pPr>
        <w:jc w:val="center"/>
        <w:rPr>
          <w:b/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t>I.</w:t>
      </w:r>
    </w:p>
    <w:p w:rsidR="0007442C" w:rsidRPr="008C133F" w:rsidRDefault="0007442C">
      <w:pPr>
        <w:pStyle w:val="Nadpis6"/>
        <w:rPr>
          <w:rFonts w:ascii="Times New Roman" w:hAnsi="Times New Roman"/>
          <w:sz w:val="24"/>
          <w:szCs w:val="24"/>
          <w:lang w:val="cs-CZ"/>
        </w:rPr>
      </w:pPr>
      <w:r w:rsidRPr="008C133F">
        <w:rPr>
          <w:rFonts w:ascii="Times New Roman" w:hAnsi="Times New Roman"/>
          <w:sz w:val="24"/>
          <w:szCs w:val="24"/>
          <w:lang w:val="cs-CZ"/>
        </w:rPr>
        <w:t>Předmět smlouvy</w:t>
      </w:r>
    </w:p>
    <w:p w:rsidR="00EB7E00" w:rsidRPr="008C133F" w:rsidRDefault="0007442C">
      <w:pPr>
        <w:pStyle w:val="Zkladntext2"/>
        <w:numPr>
          <w:ilvl w:val="0"/>
          <w:numId w:val="2"/>
        </w:numPr>
        <w:jc w:val="both"/>
        <w:rPr>
          <w:sz w:val="24"/>
          <w:szCs w:val="24"/>
        </w:rPr>
      </w:pPr>
      <w:r w:rsidRPr="008C133F">
        <w:rPr>
          <w:sz w:val="24"/>
          <w:szCs w:val="24"/>
        </w:rPr>
        <w:t>Na základě této sml</w:t>
      </w:r>
      <w:r w:rsidR="006E573D" w:rsidRPr="008C133F">
        <w:rPr>
          <w:sz w:val="24"/>
          <w:szCs w:val="24"/>
        </w:rPr>
        <w:t>ouvy bude poskytovatel dodávat</w:t>
      </w:r>
      <w:r w:rsidRPr="008C133F">
        <w:rPr>
          <w:sz w:val="24"/>
          <w:szCs w:val="24"/>
        </w:rPr>
        <w:t xml:space="preserve"> provozovateli videoprogramy</w:t>
      </w:r>
      <w:r w:rsidR="00B57DAF" w:rsidRPr="008C133F">
        <w:rPr>
          <w:sz w:val="24"/>
          <w:szCs w:val="24"/>
        </w:rPr>
        <w:t xml:space="preserve"> titulů</w:t>
      </w:r>
      <w:r w:rsidRPr="008C133F">
        <w:rPr>
          <w:sz w:val="24"/>
          <w:szCs w:val="24"/>
        </w:rPr>
        <w:t xml:space="preserve"> na zvukově-obrazových nos</w:t>
      </w:r>
      <w:r w:rsidR="006E573D" w:rsidRPr="008C133F">
        <w:rPr>
          <w:sz w:val="24"/>
          <w:szCs w:val="24"/>
        </w:rPr>
        <w:t xml:space="preserve">ičích, tj. na </w:t>
      </w:r>
      <w:r w:rsidR="002C0A91" w:rsidRPr="008C133F">
        <w:rPr>
          <w:sz w:val="24"/>
          <w:szCs w:val="24"/>
        </w:rPr>
        <w:t>D</w:t>
      </w:r>
      <w:r w:rsidRPr="008C133F">
        <w:rPr>
          <w:sz w:val="24"/>
          <w:szCs w:val="24"/>
        </w:rPr>
        <w:t>VD</w:t>
      </w:r>
      <w:r w:rsidR="00AB57FC">
        <w:rPr>
          <w:sz w:val="24"/>
          <w:szCs w:val="24"/>
        </w:rPr>
        <w:t>,</w:t>
      </w:r>
      <w:r w:rsidR="002C0A91" w:rsidRPr="008C133F">
        <w:rPr>
          <w:sz w:val="24"/>
          <w:szCs w:val="24"/>
        </w:rPr>
        <w:t xml:space="preserve"> B</w:t>
      </w:r>
      <w:r w:rsidR="00AB57FC">
        <w:rPr>
          <w:sz w:val="24"/>
          <w:szCs w:val="24"/>
        </w:rPr>
        <w:t>D a MP4</w:t>
      </w:r>
      <w:r w:rsidRPr="008C133F">
        <w:rPr>
          <w:sz w:val="24"/>
          <w:szCs w:val="24"/>
        </w:rPr>
        <w:t>, u nichž je poskytovatel distributorem tohoto záznamu (dále jen „nosiče“).</w:t>
      </w:r>
    </w:p>
    <w:p w:rsidR="0031335A" w:rsidRPr="008C133F" w:rsidRDefault="0031335A" w:rsidP="0031335A">
      <w:pPr>
        <w:pStyle w:val="Zkladntext2"/>
        <w:jc w:val="both"/>
        <w:rPr>
          <w:sz w:val="24"/>
          <w:szCs w:val="24"/>
        </w:rPr>
      </w:pPr>
    </w:p>
    <w:p w:rsidR="00C5338A" w:rsidRPr="008C133F" w:rsidRDefault="0007442C" w:rsidP="003E20C5">
      <w:pPr>
        <w:pStyle w:val="Zkladntext2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C133F">
        <w:rPr>
          <w:sz w:val="24"/>
          <w:szCs w:val="24"/>
        </w:rPr>
        <w:t>Provozovatel tímto získává</w:t>
      </w:r>
      <w:r w:rsidR="006E573D" w:rsidRPr="008C133F">
        <w:rPr>
          <w:sz w:val="24"/>
          <w:szCs w:val="24"/>
        </w:rPr>
        <w:t xml:space="preserve"> vždy</w:t>
      </w:r>
      <w:r w:rsidRPr="008C133F">
        <w:rPr>
          <w:sz w:val="24"/>
          <w:szCs w:val="24"/>
        </w:rPr>
        <w:t xml:space="preserve"> pouze právo</w:t>
      </w:r>
      <w:r w:rsidR="00351065" w:rsidRPr="008C133F">
        <w:rPr>
          <w:sz w:val="24"/>
          <w:szCs w:val="24"/>
        </w:rPr>
        <w:t xml:space="preserve"> jedné</w:t>
      </w:r>
      <w:r w:rsidRPr="008C133F">
        <w:rPr>
          <w:sz w:val="24"/>
          <w:szCs w:val="24"/>
        </w:rPr>
        <w:t xml:space="preserve"> veřejné produkce nosičů (tzv.</w:t>
      </w:r>
      <w:r w:rsidR="00BA2825">
        <w:rPr>
          <w:sz w:val="24"/>
          <w:szCs w:val="24"/>
        </w:rPr>
        <w:t xml:space="preserve"> </w:t>
      </w:r>
      <w:r w:rsidRPr="008C133F">
        <w:rPr>
          <w:sz w:val="24"/>
          <w:szCs w:val="24"/>
        </w:rPr>
        <w:t>public video)</w:t>
      </w:r>
      <w:r w:rsidR="00C5338A" w:rsidRPr="008C133F">
        <w:rPr>
          <w:sz w:val="24"/>
          <w:szCs w:val="24"/>
        </w:rPr>
        <w:t xml:space="preserve"> u každého dodaného titulu</w:t>
      </w:r>
      <w:r w:rsidRPr="008C133F">
        <w:rPr>
          <w:sz w:val="24"/>
          <w:szCs w:val="24"/>
        </w:rPr>
        <w:t>, které bude provozovatel realizovat za podmínek této</w:t>
      </w:r>
      <w:r w:rsidR="006E573D" w:rsidRPr="008C133F">
        <w:rPr>
          <w:sz w:val="24"/>
          <w:szCs w:val="24"/>
        </w:rPr>
        <w:t xml:space="preserve"> rámcové</w:t>
      </w:r>
      <w:r w:rsidRPr="008C133F">
        <w:rPr>
          <w:sz w:val="24"/>
          <w:szCs w:val="24"/>
        </w:rPr>
        <w:t xml:space="preserve"> smlouvy</w:t>
      </w:r>
      <w:r w:rsidR="00C5338A" w:rsidRPr="008C133F">
        <w:rPr>
          <w:sz w:val="24"/>
          <w:szCs w:val="24"/>
        </w:rPr>
        <w:t xml:space="preserve"> a</w:t>
      </w:r>
      <w:r w:rsidRPr="008C133F">
        <w:rPr>
          <w:sz w:val="24"/>
          <w:szCs w:val="24"/>
        </w:rPr>
        <w:t xml:space="preserve"> v</w:t>
      </w:r>
      <w:r w:rsidR="00C5338A" w:rsidRPr="008C133F">
        <w:rPr>
          <w:sz w:val="24"/>
          <w:szCs w:val="24"/>
        </w:rPr>
        <w:t> konkrétně určených prostorách.</w:t>
      </w:r>
    </w:p>
    <w:p w:rsidR="00C5338A" w:rsidRPr="008C133F" w:rsidRDefault="00C5338A" w:rsidP="00C5338A">
      <w:pPr>
        <w:pStyle w:val="Zkladntext2"/>
        <w:jc w:val="both"/>
        <w:rPr>
          <w:sz w:val="24"/>
          <w:szCs w:val="24"/>
        </w:rPr>
      </w:pPr>
    </w:p>
    <w:p w:rsidR="0022090C" w:rsidRPr="008C133F" w:rsidRDefault="00C5338A" w:rsidP="003E20C5">
      <w:pPr>
        <w:pStyle w:val="Zkladntext2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C133F">
        <w:rPr>
          <w:sz w:val="24"/>
          <w:szCs w:val="24"/>
        </w:rPr>
        <w:t>Jednotlivé plnění dle této rámcové smlouvy bude probíhat na základě písemné a konkretizované objednávky provozovatele, která bude následně potvrzena poskytovatelem. V případě potvrzení objednávky poskytovatelem dle tohoto článku, má od tohoto okamžiku poskytovatel nárok na finanční odměnu dle této smlouvy.</w:t>
      </w:r>
      <w:r w:rsidR="003C38B5" w:rsidRPr="008C133F">
        <w:rPr>
          <w:sz w:val="24"/>
          <w:szCs w:val="24"/>
        </w:rPr>
        <w:t xml:space="preserve"> Taktéž se obě strany zavazují při jednotlivých plnění dle této smlouvy řídit ustanoveními této rámcové smlouvy.</w:t>
      </w:r>
    </w:p>
    <w:p w:rsidR="00FC52BC" w:rsidRPr="008C133F" w:rsidRDefault="00FC52BC" w:rsidP="00D85422">
      <w:pPr>
        <w:jc w:val="center"/>
        <w:rPr>
          <w:b/>
          <w:sz w:val="24"/>
          <w:szCs w:val="24"/>
          <w:lang w:val="cs-CZ"/>
        </w:rPr>
      </w:pPr>
    </w:p>
    <w:p w:rsidR="00FC52BC" w:rsidRDefault="00FC52BC" w:rsidP="00D85422">
      <w:pPr>
        <w:jc w:val="center"/>
        <w:rPr>
          <w:b/>
          <w:sz w:val="24"/>
          <w:szCs w:val="24"/>
          <w:lang w:val="cs-CZ"/>
        </w:rPr>
      </w:pPr>
    </w:p>
    <w:p w:rsidR="0007442C" w:rsidRPr="008C133F" w:rsidRDefault="003C38B5" w:rsidP="00D85422">
      <w:pPr>
        <w:jc w:val="center"/>
        <w:rPr>
          <w:b/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t>II.</w:t>
      </w:r>
    </w:p>
    <w:p w:rsidR="0007442C" w:rsidRPr="008C133F" w:rsidRDefault="0007442C" w:rsidP="00852215">
      <w:pPr>
        <w:pStyle w:val="Nadpis4"/>
        <w:rPr>
          <w:rFonts w:ascii="Times New Roman" w:hAnsi="Times New Roman"/>
          <w:sz w:val="24"/>
          <w:szCs w:val="24"/>
        </w:rPr>
      </w:pPr>
      <w:r w:rsidRPr="008C133F">
        <w:rPr>
          <w:rFonts w:ascii="Times New Roman" w:hAnsi="Times New Roman"/>
          <w:sz w:val="24"/>
          <w:szCs w:val="24"/>
        </w:rPr>
        <w:t>Práva a povinnosti smluvních stran</w:t>
      </w:r>
    </w:p>
    <w:p w:rsidR="0007442C" w:rsidRPr="008C133F" w:rsidRDefault="0007442C">
      <w:pPr>
        <w:pStyle w:val="Zkladntext2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C133F">
        <w:rPr>
          <w:b/>
          <w:sz w:val="24"/>
          <w:szCs w:val="24"/>
        </w:rPr>
        <w:t>Povinnosti poskytovatele:</w:t>
      </w:r>
    </w:p>
    <w:p w:rsidR="0007442C" w:rsidRPr="008C133F" w:rsidRDefault="0007442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poskytovatel se zavazuje provozovateli dodat nosiče dle potvrzené objednávky provozovatele,</w:t>
      </w:r>
    </w:p>
    <w:p w:rsidR="0007442C" w:rsidRPr="008C133F" w:rsidRDefault="0007442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poskytovatel se zavazuje uvádět všechny podmínky pro předání a následné převzetí nosičů v</w:t>
      </w:r>
      <w:r w:rsidR="00852215" w:rsidRPr="008C133F">
        <w:rPr>
          <w:sz w:val="24"/>
          <w:szCs w:val="24"/>
          <w:lang w:val="cs-CZ"/>
        </w:rPr>
        <w:t xml:space="preserve"> každém jednotlivém </w:t>
      </w:r>
      <w:r w:rsidRPr="008C133F">
        <w:rPr>
          <w:sz w:val="24"/>
          <w:szCs w:val="24"/>
          <w:lang w:val="cs-CZ"/>
        </w:rPr>
        <w:t xml:space="preserve">objednacím listě a to tak, aby byly </w:t>
      </w:r>
      <w:r w:rsidR="00852215" w:rsidRPr="008C133F">
        <w:rPr>
          <w:sz w:val="24"/>
          <w:szCs w:val="24"/>
          <w:lang w:val="cs-CZ"/>
        </w:rPr>
        <w:t xml:space="preserve">vždy </w:t>
      </w:r>
      <w:r w:rsidRPr="008C133F">
        <w:rPr>
          <w:sz w:val="24"/>
          <w:szCs w:val="24"/>
          <w:lang w:val="cs-CZ"/>
        </w:rPr>
        <w:t>srozumitelné provozovateli,</w:t>
      </w:r>
    </w:p>
    <w:p w:rsidR="0007442C" w:rsidRPr="008C133F" w:rsidRDefault="0007442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poskytovatel tímto prohlašuje, že provedl vypořádání práv souvisejících s výhradou práva k užití na území České republiky, případně takové vypořádání provede nebo zajistí takovou výhradu pro území České republiky.</w:t>
      </w:r>
    </w:p>
    <w:p w:rsidR="007B37FB" w:rsidRDefault="007B37FB">
      <w:pPr>
        <w:numPr>
          <w:ilvl w:val="0"/>
          <w:numId w:val="3"/>
        </w:numPr>
        <w:jc w:val="both"/>
        <w:rPr>
          <w:b/>
          <w:sz w:val="24"/>
          <w:szCs w:val="24"/>
          <w:lang w:val="cs-CZ"/>
        </w:rPr>
      </w:pPr>
    </w:p>
    <w:p w:rsidR="0007442C" w:rsidRPr="008C133F" w:rsidRDefault="0007442C">
      <w:pPr>
        <w:numPr>
          <w:ilvl w:val="0"/>
          <w:numId w:val="3"/>
        </w:numPr>
        <w:jc w:val="both"/>
        <w:rPr>
          <w:b/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lastRenderedPageBreak/>
        <w:t>Povinnosti provozovatele:</w:t>
      </w:r>
    </w:p>
    <w:p w:rsidR="0007442C" w:rsidRPr="008C133F" w:rsidRDefault="0007442C">
      <w:pPr>
        <w:numPr>
          <w:ilvl w:val="0"/>
          <w:numId w:val="5"/>
        </w:numPr>
        <w:tabs>
          <w:tab w:val="left" w:pos="6379"/>
        </w:tabs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provozovatel je povinen užít nosiče pouze za podmínek stanovený</w:t>
      </w:r>
      <w:r w:rsidR="00852215" w:rsidRPr="008C133F">
        <w:rPr>
          <w:sz w:val="24"/>
          <w:szCs w:val="24"/>
          <w:lang w:val="cs-CZ"/>
        </w:rPr>
        <w:t>ch touto smlouvou</w:t>
      </w:r>
      <w:r w:rsidRPr="008C133F">
        <w:rPr>
          <w:sz w:val="24"/>
          <w:szCs w:val="24"/>
          <w:lang w:val="cs-CZ"/>
        </w:rPr>
        <w:t xml:space="preserve"> zejména dobu poskytnutí práv dle této smlouvy,</w:t>
      </w:r>
      <w:r w:rsidR="00852215" w:rsidRPr="008C133F">
        <w:rPr>
          <w:sz w:val="24"/>
          <w:szCs w:val="24"/>
          <w:lang w:val="cs-CZ"/>
        </w:rPr>
        <w:t xml:space="preserve"> místo proje</w:t>
      </w:r>
      <w:r w:rsidR="004E284E" w:rsidRPr="008C133F">
        <w:rPr>
          <w:sz w:val="24"/>
          <w:szCs w:val="24"/>
          <w:lang w:val="cs-CZ"/>
        </w:rPr>
        <w:t xml:space="preserve">kce, den projekte, titul filmu, </w:t>
      </w:r>
      <w:r w:rsidR="00852215" w:rsidRPr="008C133F">
        <w:rPr>
          <w:sz w:val="24"/>
          <w:szCs w:val="24"/>
          <w:lang w:val="cs-CZ"/>
        </w:rPr>
        <w:t>apod.</w:t>
      </w:r>
    </w:p>
    <w:p w:rsidR="0007442C" w:rsidRPr="008C133F" w:rsidRDefault="0007442C">
      <w:pPr>
        <w:numPr>
          <w:ilvl w:val="0"/>
          <w:numId w:val="5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provozovatel bere na vědomí, že je porušením autorského práva jakékoliv další užití, k němuž nebyla poskytnuta práva na základě této smlouvy. Provozovatel bere na vědomí, že poskytovatel v případě porušení autorského práva uplatní veškeré nároky vyplývajíc</w:t>
      </w:r>
      <w:r w:rsidR="004E284E" w:rsidRPr="008C133F">
        <w:rPr>
          <w:sz w:val="24"/>
          <w:szCs w:val="24"/>
          <w:lang w:val="cs-CZ"/>
        </w:rPr>
        <w:t>í pro něj z ustanovení této</w:t>
      </w:r>
      <w:r w:rsidRPr="008C133F">
        <w:rPr>
          <w:sz w:val="24"/>
          <w:szCs w:val="24"/>
          <w:lang w:val="cs-CZ"/>
        </w:rPr>
        <w:t xml:space="preserve"> smlouvy a to včetně uplatnění nároků vyplývající z obecně závazných předpisů,</w:t>
      </w:r>
    </w:p>
    <w:p w:rsidR="0007442C" w:rsidRPr="008C133F" w:rsidRDefault="0007442C">
      <w:pPr>
        <w:pStyle w:val="Zkladntext2"/>
        <w:numPr>
          <w:ilvl w:val="0"/>
          <w:numId w:val="5"/>
        </w:numPr>
        <w:jc w:val="both"/>
        <w:rPr>
          <w:sz w:val="24"/>
          <w:szCs w:val="24"/>
        </w:rPr>
      </w:pPr>
      <w:r w:rsidRPr="008C133F">
        <w:rPr>
          <w:sz w:val="24"/>
          <w:szCs w:val="24"/>
        </w:rPr>
        <w:t xml:space="preserve">současně se provozovatel zavazuje, že se zdrží veškerého jednání, které by vedlo k poškození zájmů poskytovatele, </w:t>
      </w:r>
      <w:r w:rsidR="00097DC6">
        <w:rPr>
          <w:sz w:val="24"/>
          <w:szCs w:val="24"/>
        </w:rPr>
        <w:t xml:space="preserve">a </w:t>
      </w:r>
      <w:r w:rsidRPr="008C133F">
        <w:rPr>
          <w:sz w:val="24"/>
          <w:szCs w:val="24"/>
        </w:rPr>
        <w:t>které by odporovalo právu provozovatele nabytému z této smlouvy, jakož i z autorského zákona,</w:t>
      </w:r>
    </w:p>
    <w:p w:rsidR="0007442C" w:rsidRPr="008C133F" w:rsidRDefault="0007442C">
      <w:pPr>
        <w:pStyle w:val="Zkladntext2"/>
        <w:numPr>
          <w:ilvl w:val="0"/>
          <w:numId w:val="5"/>
        </w:numPr>
        <w:jc w:val="both"/>
        <w:rPr>
          <w:sz w:val="24"/>
          <w:szCs w:val="24"/>
        </w:rPr>
      </w:pPr>
      <w:r w:rsidRPr="008C133F">
        <w:rPr>
          <w:sz w:val="24"/>
          <w:szCs w:val="24"/>
        </w:rPr>
        <w:t xml:space="preserve">provozovatel bere na vědomí, že veřejná produkce nosičů je možná výhradně v prostorách, jejichž adresy </w:t>
      </w:r>
      <w:r w:rsidR="00852215" w:rsidRPr="008C133F">
        <w:rPr>
          <w:sz w:val="24"/>
          <w:szCs w:val="24"/>
        </w:rPr>
        <w:t>uvede provozovatel vždy v objednávce titulu dle</w:t>
      </w:r>
      <w:r w:rsidRPr="008C133F">
        <w:rPr>
          <w:sz w:val="24"/>
          <w:szCs w:val="24"/>
        </w:rPr>
        <w:t xml:space="preserve"> této smlouvy</w:t>
      </w:r>
      <w:r w:rsidR="00852215" w:rsidRPr="008C133F">
        <w:rPr>
          <w:sz w:val="24"/>
          <w:szCs w:val="24"/>
        </w:rPr>
        <w:t xml:space="preserve">, přičemž </w:t>
      </w:r>
      <w:r w:rsidRPr="008C133F">
        <w:rPr>
          <w:sz w:val="24"/>
          <w:szCs w:val="24"/>
        </w:rPr>
        <w:t>dodatečné doplnění provozoven je možné pouze</w:t>
      </w:r>
      <w:r w:rsidR="00852215" w:rsidRPr="008C133F">
        <w:rPr>
          <w:sz w:val="24"/>
          <w:szCs w:val="24"/>
        </w:rPr>
        <w:t xml:space="preserve"> písemným d</w:t>
      </w:r>
      <w:r w:rsidR="00AB57FC">
        <w:rPr>
          <w:sz w:val="24"/>
          <w:szCs w:val="24"/>
        </w:rPr>
        <w:t>odatkem</w:t>
      </w:r>
      <w:r w:rsidR="00852215" w:rsidRPr="008C133F">
        <w:rPr>
          <w:sz w:val="24"/>
          <w:szCs w:val="24"/>
        </w:rPr>
        <w:t xml:space="preserve"> schválen</w:t>
      </w:r>
      <w:r w:rsidR="00AB57FC">
        <w:rPr>
          <w:sz w:val="24"/>
          <w:szCs w:val="24"/>
        </w:rPr>
        <w:t xml:space="preserve">ým </w:t>
      </w:r>
      <w:r w:rsidR="00852215" w:rsidRPr="008C133F">
        <w:rPr>
          <w:sz w:val="24"/>
          <w:szCs w:val="24"/>
        </w:rPr>
        <w:t>poskytovatelem</w:t>
      </w:r>
      <w:r w:rsidRPr="008C133F">
        <w:rPr>
          <w:sz w:val="24"/>
          <w:szCs w:val="24"/>
        </w:rPr>
        <w:t>,</w:t>
      </w:r>
    </w:p>
    <w:p w:rsidR="0007442C" w:rsidRPr="008C133F" w:rsidRDefault="0007442C">
      <w:pPr>
        <w:pStyle w:val="Zkladntext2"/>
        <w:numPr>
          <w:ilvl w:val="0"/>
          <w:numId w:val="5"/>
        </w:numPr>
        <w:jc w:val="both"/>
        <w:rPr>
          <w:sz w:val="24"/>
          <w:szCs w:val="24"/>
        </w:rPr>
      </w:pPr>
      <w:r w:rsidRPr="008C133F">
        <w:rPr>
          <w:sz w:val="24"/>
          <w:szCs w:val="24"/>
        </w:rPr>
        <w:t>provozovatel je povinen poskytovateli a jím pověřené osobě včetně pověřených osob Č</w:t>
      </w:r>
      <w:r w:rsidR="00260485" w:rsidRPr="008C133F">
        <w:rPr>
          <w:sz w:val="24"/>
          <w:szCs w:val="24"/>
        </w:rPr>
        <w:t>eské protipirátské unie</w:t>
      </w:r>
      <w:r w:rsidR="003470F1" w:rsidRPr="008C133F">
        <w:rPr>
          <w:sz w:val="24"/>
          <w:szCs w:val="24"/>
        </w:rPr>
        <w:t xml:space="preserve"> a U</w:t>
      </w:r>
      <w:r w:rsidR="00260485" w:rsidRPr="008C133F">
        <w:rPr>
          <w:sz w:val="24"/>
          <w:szCs w:val="24"/>
        </w:rPr>
        <w:t xml:space="preserve">nie filmových distributorů </w:t>
      </w:r>
      <w:r w:rsidRPr="008C133F">
        <w:rPr>
          <w:sz w:val="24"/>
          <w:szCs w:val="24"/>
        </w:rPr>
        <w:t>umožnit zejména,</w:t>
      </w:r>
    </w:p>
    <w:p w:rsidR="0007442C" w:rsidRPr="008C133F" w:rsidRDefault="0007442C">
      <w:pPr>
        <w:pStyle w:val="Zkladntext2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8C133F">
        <w:rPr>
          <w:sz w:val="24"/>
          <w:szCs w:val="24"/>
        </w:rPr>
        <w:t>přístup do prostor, kde dochází k veřejným produkcím,</w:t>
      </w:r>
    </w:p>
    <w:p w:rsidR="0007442C" w:rsidRPr="008C133F" w:rsidRDefault="00852215">
      <w:pPr>
        <w:pStyle w:val="Zkladntext2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8C133F">
        <w:rPr>
          <w:sz w:val="24"/>
          <w:szCs w:val="24"/>
        </w:rPr>
        <w:t>předložit nabývací právní tituly k promítaným filmům</w:t>
      </w:r>
      <w:r w:rsidR="00853449" w:rsidRPr="008C133F">
        <w:rPr>
          <w:sz w:val="24"/>
          <w:szCs w:val="24"/>
        </w:rPr>
        <w:t>, tj. především smlouvy,</w:t>
      </w:r>
    </w:p>
    <w:p w:rsidR="00853449" w:rsidRPr="008C133F" w:rsidRDefault="00AB57FC" w:rsidP="00853449">
      <w:pPr>
        <w:pStyle w:val="Zkladntext2"/>
        <w:ind w:left="705" w:hanging="345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f</w:t>
      </w:r>
      <w:r w:rsidR="00853449" w:rsidRPr="008C133F">
        <w:rPr>
          <w:sz w:val="24"/>
          <w:szCs w:val="24"/>
        </w:rPr>
        <w:t xml:space="preserve">) </w:t>
      </w:r>
      <w:r w:rsidR="00853449" w:rsidRPr="008C133F">
        <w:rPr>
          <w:sz w:val="24"/>
          <w:szCs w:val="24"/>
        </w:rPr>
        <w:tab/>
      </w:r>
      <w:r w:rsidR="002E2F56" w:rsidRPr="008C133F">
        <w:rPr>
          <w:sz w:val="24"/>
          <w:szCs w:val="24"/>
        </w:rPr>
        <w:t>provozovatel je povin</w:t>
      </w:r>
      <w:r w:rsidR="00263140" w:rsidRPr="008C133F">
        <w:rPr>
          <w:sz w:val="24"/>
          <w:szCs w:val="24"/>
        </w:rPr>
        <w:t xml:space="preserve">en uhradit domluvené půjčovné, </w:t>
      </w:r>
      <w:r w:rsidR="00852215" w:rsidRPr="008C133F">
        <w:rPr>
          <w:sz w:val="24"/>
          <w:szCs w:val="24"/>
        </w:rPr>
        <w:t xml:space="preserve">které bude vždy konkrétně stanoveno v potvrzení o přijetí objednávky dle této smlouvy. </w:t>
      </w:r>
    </w:p>
    <w:p w:rsidR="00263140" w:rsidRPr="008C133F" w:rsidRDefault="00AB57FC" w:rsidP="00A80B8B">
      <w:pPr>
        <w:pStyle w:val="Zkladntext2"/>
        <w:ind w:left="705" w:hanging="345"/>
        <w:jc w:val="both"/>
        <w:rPr>
          <w:b/>
          <w:sz w:val="24"/>
          <w:szCs w:val="24"/>
        </w:rPr>
      </w:pPr>
      <w:r>
        <w:rPr>
          <w:sz w:val="24"/>
          <w:szCs w:val="24"/>
        </w:rPr>
        <w:t>g</w:t>
      </w:r>
      <w:r w:rsidR="00853449" w:rsidRPr="008C133F">
        <w:rPr>
          <w:sz w:val="24"/>
          <w:szCs w:val="24"/>
        </w:rPr>
        <w:t>)</w:t>
      </w:r>
      <w:r w:rsidR="00853449" w:rsidRPr="008C133F">
        <w:rPr>
          <w:sz w:val="24"/>
          <w:szCs w:val="24"/>
        </w:rPr>
        <w:tab/>
        <w:t xml:space="preserve">provozovatel se zavazuje, že žádným způsobem nebude upravovat poskytnuté nosiče s konkrétním titulem.  </w:t>
      </w:r>
      <w:r w:rsidR="00852215" w:rsidRPr="008C133F">
        <w:rPr>
          <w:sz w:val="24"/>
          <w:szCs w:val="24"/>
        </w:rPr>
        <w:t xml:space="preserve">   </w:t>
      </w:r>
    </w:p>
    <w:p w:rsidR="00940419" w:rsidRDefault="00940419">
      <w:pPr>
        <w:jc w:val="both"/>
        <w:rPr>
          <w:sz w:val="24"/>
          <w:szCs w:val="24"/>
          <w:lang w:val="cs-CZ"/>
        </w:rPr>
      </w:pPr>
    </w:p>
    <w:p w:rsidR="0007442C" w:rsidRPr="008C133F" w:rsidRDefault="00940419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I</w:t>
      </w:r>
      <w:r w:rsidR="00D85422" w:rsidRPr="008C133F">
        <w:rPr>
          <w:b/>
          <w:sz w:val="24"/>
          <w:szCs w:val="24"/>
          <w:lang w:val="cs-CZ"/>
        </w:rPr>
        <w:t>II</w:t>
      </w:r>
      <w:r w:rsidR="00853449" w:rsidRPr="008C133F">
        <w:rPr>
          <w:b/>
          <w:sz w:val="24"/>
          <w:szCs w:val="24"/>
          <w:lang w:val="cs-CZ"/>
        </w:rPr>
        <w:t>.</w:t>
      </w:r>
    </w:p>
    <w:p w:rsidR="0007442C" w:rsidRPr="008C133F" w:rsidRDefault="0007442C">
      <w:pPr>
        <w:pStyle w:val="Nadpis1"/>
        <w:rPr>
          <w:sz w:val="24"/>
          <w:szCs w:val="24"/>
        </w:rPr>
      </w:pPr>
      <w:r w:rsidRPr="008C133F">
        <w:rPr>
          <w:sz w:val="24"/>
          <w:szCs w:val="24"/>
        </w:rPr>
        <w:t>Kontrola</w:t>
      </w:r>
    </w:p>
    <w:p w:rsidR="0007442C" w:rsidRPr="008C133F" w:rsidRDefault="0007442C">
      <w:pPr>
        <w:pStyle w:val="Zkladntext2"/>
        <w:numPr>
          <w:ilvl w:val="0"/>
          <w:numId w:val="7"/>
        </w:numPr>
        <w:jc w:val="both"/>
        <w:rPr>
          <w:sz w:val="24"/>
          <w:szCs w:val="24"/>
        </w:rPr>
      </w:pPr>
      <w:r w:rsidRPr="008C133F">
        <w:rPr>
          <w:sz w:val="24"/>
          <w:szCs w:val="24"/>
        </w:rPr>
        <w:t>Provozovatel se zdrží veškerého jednání, které by znemožňovalo provést kontrolu nakládání s nosiči, které jsou předmětem užití dle této smlouvy a kde oprávněnou osobou dle ustanovení této smlouvy je poskytovatel.</w:t>
      </w:r>
      <w:r w:rsidR="00292654" w:rsidRPr="008C133F">
        <w:rPr>
          <w:sz w:val="24"/>
          <w:szCs w:val="24"/>
        </w:rPr>
        <w:t xml:space="preserve"> V případě porušení tohoto článku se se použije ustanovení o smluvní pokutě dle čl. </w:t>
      </w:r>
      <w:r w:rsidR="00FC52BC" w:rsidRPr="008C133F">
        <w:rPr>
          <w:sz w:val="24"/>
          <w:szCs w:val="24"/>
        </w:rPr>
        <w:t>I</w:t>
      </w:r>
      <w:r w:rsidR="00292654" w:rsidRPr="008C133F">
        <w:rPr>
          <w:sz w:val="24"/>
          <w:szCs w:val="24"/>
        </w:rPr>
        <w:t>V odst.1 této smlouvy.</w:t>
      </w:r>
    </w:p>
    <w:p w:rsidR="0007442C" w:rsidRPr="008C133F" w:rsidRDefault="0007442C">
      <w:pPr>
        <w:pStyle w:val="Zkladntext2"/>
        <w:jc w:val="both"/>
        <w:rPr>
          <w:sz w:val="24"/>
          <w:szCs w:val="24"/>
        </w:rPr>
      </w:pPr>
    </w:p>
    <w:p w:rsidR="0007442C" w:rsidRPr="008C133F" w:rsidRDefault="0007442C">
      <w:pPr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Provozovatel se zavazuje, že umožní pověřeným pracovníkům ČPU</w:t>
      </w:r>
      <w:r w:rsidR="00267231" w:rsidRPr="008C133F">
        <w:rPr>
          <w:sz w:val="24"/>
          <w:szCs w:val="24"/>
          <w:lang w:val="cs-CZ"/>
        </w:rPr>
        <w:t xml:space="preserve"> a </w:t>
      </w:r>
      <w:smartTag w:uri="urn:schemas-microsoft-com:office:smarttags" w:element="PersonName">
        <w:r w:rsidR="00267231" w:rsidRPr="008C133F">
          <w:rPr>
            <w:sz w:val="24"/>
            <w:szCs w:val="24"/>
            <w:lang w:val="cs-CZ"/>
          </w:rPr>
          <w:t>UFD</w:t>
        </w:r>
      </w:smartTag>
      <w:r w:rsidRPr="008C133F">
        <w:rPr>
          <w:sz w:val="24"/>
          <w:szCs w:val="24"/>
          <w:lang w:val="cs-CZ"/>
        </w:rPr>
        <w:t xml:space="preserve"> a pověřeným pracovníkům členských firem ČPU</w:t>
      </w:r>
      <w:r w:rsidR="00267231" w:rsidRPr="008C133F">
        <w:rPr>
          <w:sz w:val="24"/>
          <w:szCs w:val="24"/>
          <w:lang w:val="cs-CZ"/>
        </w:rPr>
        <w:t xml:space="preserve"> a </w:t>
      </w:r>
      <w:smartTag w:uri="urn:schemas-microsoft-com:office:smarttags" w:element="PersonName">
        <w:r w:rsidR="00267231" w:rsidRPr="008C133F">
          <w:rPr>
            <w:sz w:val="24"/>
            <w:szCs w:val="24"/>
            <w:lang w:val="cs-CZ"/>
          </w:rPr>
          <w:t>UFD</w:t>
        </w:r>
      </w:smartTag>
      <w:r w:rsidRPr="008C133F">
        <w:rPr>
          <w:sz w:val="24"/>
          <w:szCs w:val="24"/>
          <w:lang w:val="cs-CZ"/>
        </w:rPr>
        <w:t xml:space="preserve"> provést všechny nezbytné úkony související s kontrolou nakládání s nosiči, které jsou předmětem užití dle této smlouvy.</w:t>
      </w:r>
    </w:p>
    <w:p w:rsidR="00940419" w:rsidRDefault="00940419" w:rsidP="00292654">
      <w:pPr>
        <w:jc w:val="center"/>
        <w:rPr>
          <w:b/>
          <w:sz w:val="24"/>
          <w:szCs w:val="24"/>
          <w:lang w:val="cs-CZ"/>
        </w:rPr>
      </w:pPr>
    </w:p>
    <w:p w:rsidR="00292654" w:rsidRPr="008C133F" w:rsidRDefault="00D85422" w:rsidP="00292654">
      <w:pPr>
        <w:jc w:val="center"/>
        <w:rPr>
          <w:b/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t>I</w:t>
      </w:r>
      <w:r w:rsidR="00292654" w:rsidRPr="008C133F">
        <w:rPr>
          <w:b/>
          <w:sz w:val="24"/>
          <w:szCs w:val="24"/>
          <w:lang w:val="cs-CZ"/>
        </w:rPr>
        <w:t>V.</w:t>
      </w:r>
    </w:p>
    <w:p w:rsidR="0007442C" w:rsidRPr="008C133F" w:rsidRDefault="0007442C">
      <w:pPr>
        <w:pStyle w:val="Nadpis5"/>
        <w:rPr>
          <w:rFonts w:ascii="Times New Roman" w:hAnsi="Times New Roman"/>
          <w:sz w:val="24"/>
          <w:szCs w:val="24"/>
        </w:rPr>
      </w:pPr>
      <w:r w:rsidRPr="008C133F">
        <w:rPr>
          <w:rFonts w:ascii="Times New Roman" w:hAnsi="Times New Roman"/>
          <w:sz w:val="24"/>
          <w:szCs w:val="24"/>
        </w:rPr>
        <w:t>Smluvní pokuta a výpověď ze smlouvy</w:t>
      </w:r>
    </w:p>
    <w:p w:rsidR="00853449" w:rsidRPr="008C133F" w:rsidRDefault="0007442C" w:rsidP="00940419">
      <w:pPr>
        <w:pStyle w:val="Zkladntext2"/>
        <w:numPr>
          <w:ilvl w:val="0"/>
          <w:numId w:val="8"/>
        </w:numPr>
        <w:rPr>
          <w:sz w:val="24"/>
          <w:szCs w:val="24"/>
        </w:rPr>
      </w:pPr>
      <w:r w:rsidRPr="008C133F">
        <w:t xml:space="preserve">Poruší-li některý z účastníků povinnosti z této smlouvy vyplývající, je povinen uhradit kromě závazků a povinností vyplývající z čl. </w:t>
      </w:r>
      <w:r w:rsidR="005379E9" w:rsidRPr="008C133F">
        <w:t>I</w:t>
      </w:r>
      <w:r w:rsidRPr="008C133F">
        <w:t xml:space="preserve"> odst. </w:t>
      </w:r>
      <w:r w:rsidR="005379E9" w:rsidRPr="008C133F">
        <w:t>3</w:t>
      </w:r>
      <w:r w:rsidRPr="008C133F">
        <w:t xml:space="preserve"> druhému z  účastníků smlouvy smluvní po</w:t>
      </w:r>
      <w:r w:rsidR="00853449" w:rsidRPr="008C133F">
        <w:t xml:space="preserve">kutu ve </w:t>
      </w:r>
      <w:proofErr w:type="gramStart"/>
      <w:r w:rsidR="00853449" w:rsidRPr="008C133F">
        <w:t xml:space="preserve">výši </w:t>
      </w:r>
      <w:r w:rsidR="008C133F" w:rsidRPr="008C133F">
        <w:t xml:space="preserve"> 2</w:t>
      </w:r>
      <w:r w:rsidRPr="008C133F">
        <w:t>0.000,</w:t>
      </w:r>
      <w:proofErr w:type="gramEnd"/>
      <w:r w:rsidRPr="008C133F">
        <w:t>-Kč a v případě opakovaného porušení</w:t>
      </w:r>
      <w:r w:rsidR="00853449" w:rsidRPr="008C133F">
        <w:t xml:space="preserve"> jakékoliv</w:t>
      </w:r>
      <w:r w:rsidRPr="008C133F">
        <w:t xml:space="preserve"> smluvní povinnosti pokutu ve výši </w:t>
      </w:r>
      <w:r w:rsidR="00AB57FC">
        <w:t>50</w:t>
      </w:r>
      <w:r w:rsidRPr="008C133F">
        <w:t>.000,-Kč.</w:t>
      </w:r>
      <w:r w:rsidR="00853449" w:rsidRPr="008C133F">
        <w:t xml:space="preserve"> </w:t>
      </w:r>
      <w:r w:rsidR="00940419">
        <w:br/>
      </w:r>
      <w:r w:rsidR="00853449" w:rsidRPr="008C133F">
        <w:t>Náhrada škody tím však není smluvní pokutou dotčena.</w:t>
      </w:r>
      <w:r w:rsidR="00FC52BC" w:rsidRPr="008C133F">
        <w:br/>
      </w:r>
    </w:p>
    <w:p w:rsidR="00292654" w:rsidRPr="008C133F" w:rsidRDefault="00292654" w:rsidP="00292654">
      <w:pPr>
        <w:pStyle w:val="Zkladntext2"/>
        <w:numPr>
          <w:ilvl w:val="0"/>
          <w:numId w:val="8"/>
        </w:numPr>
        <w:jc w:val="both"/>
        <w:rPr>
          <w:sz w:val="24"/>
          <w:szCs w:val="24"/>
        </w:rPr>
      </w:pPr>
      <w:r w:rsidRPr="008C133F">
        <w:rPr>
          <w:sz w:val="24"/>
          <w:szCs w:val="24"/>
        </w:rPr>
        <w:t>Tuto výši smluvní pokuty nemohou smluvní strany dalším ujednání konkrétním případě zmírnit, jde-li o ta porušení smluvních povinností, která způsobí zásah do chráněných a s nimi souvisejících práv.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Pr="008C133F" w:rsidRDefault="0007442C" w:rsidP="00940419">
      <w:pPr>
        <w:numPr>
          <w:ilvl w:val="0"/>
          <w:numId w:val="7"/>
        </w:numPr>
        <w:tabs>
          <w:tab w:val="clear" w:pos="360"/>
          <w:tab w:val="num" w:pos="142"/>
        </w:tabs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V případě vypovězení smlouvy ze strany poskytovatele z důvodů porušení autorských práv a práv souvisejících s jejich výkonem ve smyslu čl. </w:t>
      </w:r>
      <w:r w:rsidR="009F3BE3" w:rsidRPr="008C133F">
        <w:rPr>
          <w:sz w:val="24"/>
          <w:szCs w:val="24"/>
          <w:lang w:val="cs-CZ"/>
        </w:rPr>
        <w:t>II</w:t>
      </w:r>
      <w:r w:rsidRPr="008C133F">
        <w:rPr>
          <w:sz w:val="24"/>
          <w:szCs w:val="24"/>
          <w:lang w:val="cs-CZ"/>
        </w:rPr>
        <w:t xml:space="preserve"> odst. </w:t>
      </w:r>
      <w:r w:rsidR="009F3BE3" w:rsidRPr="008C133F">
        <w:rPr>
          <w:sz w:val="24"/>
          <w:szCs w:val="24"/>
          <w:lang w:val="cs-CZ"/>
        </w:rPr>
        <w:t>2 b)</w:t>
      </w:r>
      <w:r w:rsidRPr="008C133F">
        <w:rPr>
          <w:sz w:val="24"/>
          <w:szCs w:val="24"/>
          <w:lang w:val="cs-CZ"/>
        </w:rPr>
        <w:t xml:space="preserve"> této smlouvy, je provozovatel povinen zdržet se jakékoliv další manipulace s nosiči.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Pr="008C133F" w:rsidRDefault="0007442C">
      <w:pPr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Jinak lze tuto smlouvu vypovědět bez udání důvodů, a to s výpovědní lhůtou tří měsíců, která běží od prvého dne měsíce následujícího po doručení výpovědi druhé smluvní straně.</w:t>
      </w:r>
    </w:p>
    <w:p w:rsidR="00853449" w:rsidRPr="008C133F" w:rsidRDefault="00853449" w:rsidP="00853449">
      <w:pPr>
        <w:jc w:val="both"/>
        <w:rPr>
          <w:sz w:val="24"/>
          <w:szCs w:val="24"/>
          <w:lang w:val="cs-CZ"/>
        </w:rPr>
      </w:pPr>
    </w:p>
    <w:p w:rsidR="00853449" w:rsidRPr="008C133F" w:rsidRDefault="00853449">
      <w:pPr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Obě smluvní strany konstatují, že v případě podstatného porušení smlouvy je možné od ní odstoupit. Za podstatné porušení smlouvy se považuje neuhrazení ceny provozovatelem poskytovateli a taktéž nedodání příslušného nosiče poskytovatelem provozovateli.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8C133F" w:rsidRPr="008C133F" w:rsidRDefault="008C133F">
      <w:pPr>
        <w:jc w:val="center"/>
        <w:rPr>
          <w:b/>
          <w:sz w:val="24"/>
          <w:szCs w:val="24"/>
          <w:lang w:val="cs-CZ"/>
        </w:rPr>
      </w:pPr>
    </w:p>
    <w:p w:rsidR="0007442C" w:rsidRPr="008C133F" w:rsidRDefault="00FC52BC">
      <w:pPr>
        <w:jc w:val="center"/>
        <w:rPr>
          <w:b/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lastRenderedPageBreak/>
        <w:t>V.</w:t>
      </w:r>
    </w:p>
    <w:p w:rsidR="0007442C" w:rsidRPr="008C133F" w:rsidRDefault="0007442C" w:rsidP="00D85422">
      <w:pPr>
        <w:jc w:val="center"/>
        <w:rPr>
          <w:sz w:val="24"/>
          <w:szCs w:val="24"/>
          <w:lang w:val="cs-CZ"/>
        </w:rPr>
      </w:pPr>
      <w:r w:rsidRPr="008C133F">
        <w:rPr>
          <w:b/>
          <w:sz w:val="24"/>
          <w:szCs w:val="24"/>
          <w:lang w:val="cs-CZ"/>
        </w:rPr>
        <w:t>Závěrečné ustanovení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Pr="008C133F" w:rsidRDefault="00853449">
      <w:pPr>
        <w:pStyle w:val="Zkladntext2"/>
        <w:numPr>
          <w:ilvl w:val="0"/>
          <w:numId w:val="10"/>
        </w:numPr>
        <w:jc w:val="both"/>
        <w:rPr>
          <w:sz w:val="24"/>
          <w:szCs w:val="24"/>
        </w:rPr>
      </w:pPr>
      <w:r w:rsidRPr="008C133F">
        <w:rPr>
          <w:sz w:val="24"/>
          <w:szCs w:val="24"/>
        </w:rPr>
        <w:t>Ostatní práva a povinnosti se řídí zejména dle</w:t>
      </w:r>
      <w:r w:rsidR="0007442C" w:rsidRPr="008C133F">
        <w:rPr>
          <w:sz w:val="24"/>
          <w:szCs w:val="24"/>
        </w:rPr>
        <w:t xml:space="preserve"> </w:t>
      </w:r>
      <w:r w:rsidRPr="008C133F">
        <w:rPr>
          <w:sz w:val="24"/>
          <w:szCs w:val="24"/>
        </w:rPr>
        <w:t xml:space="preserve">zákona </w:t>
      </w:r>
      <w:r w:rsidR="004134C4" w:rsidRPr="008C133F">
        <w:rPr>
          <w:sz w:val="24"/>
          <w:szCs w:val="24"/>
        </w:rPr>
        <w:t>89/2012 Sb.</w:t>
      </w:r>
      <w:r w:rsidRPr="008C133F">
        <w:rPr>
          <w:sz w:val="24"/>
          <w:szCs w:val="24"/>
        </w:rPr>
        <w:t>, o</w:t>
      </w:r>
      <w:r w:rsidR="004134C4" w:rsidRPr="008C133F">
        <w:rPr>
          <w:sz w:val="24"/>
          <w:szCs w:val="24"/>
        </w:rPr>
        <w:t>bčanský</w:t>
      </w:r>
      <w:r w:rsidRPr="008C133F">
        <w:rPr>
          <w:sz w:val="24"/>
          <w:szCs w:val="24"/>
        </w:rPr>
        <w:t xml:space="preserve"> zákoník </w:t>
      </w:r>
      <w:r w:rsidR="004134C4" w:rsidRPr="008C133F">
        <w:rPr>
          <w:sz w:val="24"/>
          <w:szCs w:val="24"/>
        </w:rPr>
        <w:br/>
      </w:r>
      <w:r w:rsidRPr="008C133F">
        <w:rPr>
          <w:sz w:val="24"/>
          <w:szCs w:val="24"/>
        </w:rPr>
        <w:t>a</w:t>
      </w:r>
      <w:r w:rsidR="00851F2B" w:rsidRPr="008C133F">
        <w:rPr>
          <w:sz w:val="24"/>
          <w:szCs w:val="24"/>
        </w:rPr>
        <w:t xml:space="preserve"> zákona 121/2000 sb., o právu autorském</w:t>
      </w:r>
      <w:r w:rsidRPr="008C133F">
        <w:rPr>
          <w:sz w:val="24"/>
          <w:szCs w:val="24"/>
        </w:rPr>
        <w:t xml:space="preserve"> v platném znění</w:t>
      </w:r>
      <w:r w:rsidR="0007442C" w:rsidRPr="008C133F">
        <w:rPr>
          <w:sz w:val="24"/>
          <w:szCs w:val="24"/>
        </w:rPr>
        <w:t xml:space="preserve"> </w:t>
      </w:r>
    </w:p>
    <w:p w:rsidR="0007442C" w:rsidRPr="008C133F" w:rsidRDefault="0007442C">
      <w:pPr>
        <w:pStyle w:val="Zkladntext2"/>
        <w:jc w:val="both"/>
        <w:rPr>
          <w:sz w:val="24"/>
          <w:szCs w:val="24"/>
        </w:rPr>
      </w:pPr>
    </w:p>
    <w:p w:rsidR="0007442C" w:rsidRPr="008C133F" w:rsidRDefault="0007442C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Ta</w:t>
      </w:r>
      <w:r w:rsidR="00351065" w:rsidRPr="008C133F">
        <w:rPr>
          <w:sz w:val="24"/>
          <w:szCs w:val="24"/>
          <w:lang w:val="cs-CZ"/>
        </w:rPr>
        <w:t xml:space="preserve">to smlouva se uzavírá na dobu </w:t>
      </w:r>
      <w:r w:rsidR="00853449" w:rsidRPr="008C133F">
        <w:rPr>
          <w:sz w:val="24"/>
          <w:szCs w:val="24"/>
          <w:lang w:val="cs-CZ"/>
        </w:rPr>
        <w:t>ne</w:t>
      </w:r>
      <w:r w:rsidRPr="008C133F">
        <w:rPr>
          <w:sz w:val="24"/>
          <w:szCs w:val="24"/>
          <w:lang w:val="cs-CZ"/>
        </w:rPr>
        <w:t xml:space="preserve">určitou. 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Pr="008C133F" w:rsidRDefault="0007442C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Tuto smlouvu lze měnit pouze na </w:t>
      </w:r>
      <w:r w:rsidR="00853449" w:rsidRPr="008C133F">
        <w:rPr>
          <w:sz w:val="24"/>
          <w:szCs w:val="24"/>
          <w:lang w:val="cs-CZ"/>
        </w:rPr>
        <w:t>základě písemného dodatku podepsáno smluvními stranami.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Pr="008C133F" w:rsidRDefault="0007442C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 xml:space="preserve">Tato smlouva je vyhotovena ve dvou výtiscích, z nichž si každá smluvní strana po podpisu ponechá po jednom výtisku. 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Default="0007442C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Tato smluvní ujednání nabývají účinnosti dnem podpisu smluvními stranami.</w:t>
      </w:r>
    </w:p>
    <w:p w:rsidR="00705D5D" w:rsidRDefault="00705D5D" w:rsidP="00705D5D">
      <w:pPr>
        <w:jc w:val="both"/>
        <w:rPr>
          <w:sz w:val="24"/>
          <w:szCs w:val="24"/>
          <w:lang w:val="cs-CZ"/>
        </w:rPr>
      </w:pPr>
    </w:p>
    <w:p w:rsidR="00FB3B5B" w:rsidRDefault="00FB3B5B" w:rsidP="00705D5D">
      <w:pPr>
        <w:rPr>
          <w:sz w:val="24"/>
          <w:szCs w:val="24"/>
        </w:rPr>
      </w:pPr>
    </w:p>
    <w:p w:rsidR="00AB57FC" w:rsidRDefault="00AB57FC" w:rsidP="00705D5D">
      <w:pPr>
        <w:rPr>
          <w:sz w:val="24"/>
          <w:szCs w:val="24"/>
        </w:rPr>
      </w:pPr>
    </w:p>
    <w:p w:rsidR="00AB57FC" w:rsidRDefault="00AB57FC" w:rsidP="00705D5D">
      <w:pPr>
        <w:rPr>
          <w:sz w:val="24"/>
          <w:szCs w:val="24"/>
        </w:rPr>
      </w:pPr>
    </w:p>
    <w:p w:rsidR="00705D5D" w:rsidRDefault="00705D5D" w:rsidP="00705D5D">
      <w:pPr>
        <w:rPr>
          <w:sz w:val="24"/>
          <w:szCs w:val="24"/>
        </w:rPr>
      </w:pPr>
      <w:proofErr w:type="spellStart"/>
      <w:r w:rsidRPr="00705D5D">
        <w:rPr>
          <w:sz w:val="24"/>
          <w:szCs w:val="24"/>
        </w:rPr>
        <w:t>Společnost</w:t>
      </w:r>
      <w:proofErr w:type="spellEnd"/>
      <w:r w:rsidRPr="00705D5D">
        <w:rPr>
          <w:sz w:val="24"/>
          <w:szCs w:val="24"/>
        </w:rPr>
        <w:t xml:space="preserve"> Bohemia Motion Pictures </w:t>
      </w:r>
      <w:proofErr w:type="spellStart"/>
      <w:r w:rsidRPr="00705D5D">
        <w:rPr>
          <w:sz w:val="24"/>
          <w:szCs w:val="24"/>
        </w:rPr>
        <w:t>zpracovává</w:t>
      </w:r>
      <w:proofErr w:type="spellEnd"/>
      <w:r w:rsidRPr="00705D5D">
        <w:rPr>
          <w:sz w:val="24"/>
          <w:szCs w:val="24"/>
        </w:rPr>
        <w:t xml:space="preserve"> </w:t>
      </w:r>
      <w:proofErr w:type="gramStart"/>
      <w:r w:rsidRPr="00705D5D">
        <w:rPr>
          <w:sz w:val="24"/>
          <w:szCs w:val="24"/>
        </w:rPr>
        <w:t>a</w:t>
      </w:r>
      <w:proofErr w:type="gram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uchovává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osobní</w:t>
      </w:r>
      <w:proofErr w:type="spellEnd"/>
      <w:r w:rsidRPr="00705D5D">
        <w:rPr>
          <w:sz w:val="24"/>
          <w:szCs w:val="24"/>
        </w:rPr>
        <w:t xml:space="preserve"> data </w:t>
      </w:r>
      <w:proofErr w:type="spellStart"/>
      <w:r w:rsidRPr="00705D5D">
        <w:rPr>
          <w:sz w:val="24"/>
          <w:szCs w:val="24"/>
        </w:rPr>
        <w:t>klientů</w:t>
      </w:r>
      <w:proofErr w:type="spellEnd"/>
      <w:r w:rsidRPr="00705D5D">
        <w:rPr>
          <w:sz w:val="24"/>
          <w:szCs w:val="24"/>
        </w:rPr>
        <w:t xml:space="preserve"> v </w:t>
      </w:r>
      <w:proofErr w:type="spellStart"/>
      <w:r w:rsidRPr="00705D5D">
        <w:rPr>
          <w:sz w:val="24"/>
          <w:szCs w:val="24"/>
        </w:rPr>
        <w:t>souladu</w:t>
      </w:r>
      <w:proofErr w:type="spellEnd"/>
      <w:r w:rsidRPr="00705D5D">
        <w:rPr>
          <w:sz w:val="24"/>
          <w:szCs w:val="24"/>
        </w:rPr>
        <w:t xml:space="preserve"> s </w:t>
      </w:r>
      <w:proofErr w:type="spellStart"/>
      <w:r w:rsidRPr="00705D5D">
        <w:rPr>
          <w:sz w:val="24"/>
          <w:szCs w:val="24"/>
        </w:rPr>
        <w:t>Nařízením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Evropského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parlamentu</w:t>
      </w:r>
      <w:proofErr w:type="spellEnd"/>
      <w:r w:rsidRPr="00705D5D">
        <w:rPr>
          <w:sz w:val="24"/>
          <w:szCs w:val="24"/>
        </w:rPr>
        <w:t xml:space="preserve"> a Rady (EU) 2016/679 (GDPR) </w:t>
      </w:r>
      <w:proofErr w:type="spellStart"/>
      <w:r w:rsidRPr="00705D5D">
        <w:rPr>
          <w:sz w:val="24"/>
          <w:szCs w:val="24"/>
        </w:rPr>
        <w:t>ze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dne</w:t>
      </w:r>
      <w:proofErr w:type="spellEnd"/>
      <w:r w:rsidRPr="00705D5D">
        <w:rPr>
          <w:sz w:val="24"/>
          <w:szCs w:val="24"/>
        </w:rPr>
        <w:t xml:space="preserve"> 27. 4. 2016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vstoupilo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platnost</w:t>
      </w:r>
      <w:proofErr w:type="spellEnd"/>
      <w:r>
        <w:rPr>
          <w:sz w:val="24"/>
          <w:szCs w:val="24"/>
        </w:rPr>
        <w:t xml:space="preserve"> 24. 5. 2018, </w:t>
      </w:r>
      <w:r w:rsidRPr="00705D5D">
        <w:rPr>
          <w:sz w:val="24"/>
          <w:szCs w:val="24"/>
        </w:rPr>
        <w:t xml:space="preserve">O </w:t>
      </w:r>
      <w:proofErr w:type="spellStart"/>
      <w:r w:rsidRPr="00705D5D">
        <w:rPr>
          <w:sz w:val="24"/>
          <w:szCs w:val="24"/>
        </w:rPr>
        <w:t>ochraně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fyzických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i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právnických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osob</w:t>
      </w:r>
      <w:proofErr w:type="spellEnd"/>
      <w:r w:rsidRPr="00705D5D">
        <w:rPr>
          <w:sz w:val="24"/>
          <w:szCs w:val="24"/>
        </w:rPr>
        <w:t xml:space="preserve"> v </w:t>
      </w:r>
      <w:proofErr w:type="spellStart"/>
      <w:r w:rsidRPr="00705D5D">
        <w:rPr>
          <w:sz w:val="24"/>
          <w:szCs w:val="24"/>
        </w:rPr>
        <w:t>souvislosti</w:t>
      </w:r>
      <w:proofErr w:type="spellEnd"/>
      <w:r w:rsidRPr="00705D5D">
        <w:rPr>
          <w:sz w:val="24"/>
          <w:szCs w:val="24"/>
        </w:rPr>
        <w:t xml:space="preserve"> se </w:t>
      </w:r>
      <w:proofErr w:type="spellStart"/>
      <w:r w:rsidRPr="00705D5D">
        <w:rPr>
          <w:sz w:val="24"/>
          <w:szCs w:val="24"/>
        </w:rPr>
        <w:t>zpracováním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osobních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údajů</w:t>
      </w:r>
      <w:proofErr w:type="spellEnd"/>
      <w:r w:rsidRPr="00705D5D">
        <w:rPr>
          <w:sz w:val="24"/>
          <w:szCs w:val="24"/>
        </w:rPr>
        <w:t xml:space="preserve"> a </w:t>
      </w:r>
      <w:proofErr w:type="spellStart"/>
      <w:r w:rsidRPr="00705D5D">
        <w:rPr>
          <w:sz w:val="24"/>
          <w:szCs w:val="24"/>
        </w:rPr>
        <w:t>pohybu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těchto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údajů</w:t>
      </w:r>
      <w:proofErr w:type="spellEnd"/>
      <w:r w:rsidRPr="00705D5D">
        <w:rPr>
          <w:sz w:val="24"/>
          <w:szCs w:val="24"/>
        </w:rPr>
        <w:t xml:space="preserve"> a o </w:t>
      </w:r>
      <w:proofErr w:type="spellStart"/>
      <w:r w:rsidRPr="00705D5D">
        <w:rPr>
          <w:sz w:val="24"/>
          <w:szCs w:val="24"/>
        </w:rPr>
        <w:t>zrušení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dle</w:t>
      </w:r>
      <w:proofErr w:type="spellEnd"/>
      <w:r w:rsidRPr="00705D5D">
        <w:rPr>
          <w:sz w:val="24"/>
          <w:szCs w:val="24"/>
        </w:rPr>
        <w:t xml:space="preserve"> </w:t>
      </w:r>
      <w:proofErr w:type="spellStart"/>
      <w:r w:rsidRPr="00705D5D">
        <w:rPr>
          <w:sz w:val="24"/>
          <w:szCs w:val="24"/>
        </w:rPr>
        <w:t>směrnice</w:t>
      </w:r>
      <w:proofErr w:type="spellEnd"/>
      <w:r w:rsidRPr="00705D5D">
        <w:rPr>
          <w:sz w:val="24"/>
          <w:szCs w:val="24"/>
        </w:rPr>
        <w:t xml:space="preserve"> 95/ 46/ ES. </w:t>
      </w:r>
    </w:p>
    <w:p w:rsidR="00705D5D" w:rsidRPr="00705D5D" w:rsidRDefault="00705D5D" w:rsidP="00705D5D">
      <w:pPr>
        <w:rPr>
          <w:sz w:val="24"/>
          <w:szCs w:val="24"/>
          <w:lang w:val="cs-CZ"/>
        </w:rPr>
      </w:pPr>
    </w:p>
    <w:p w:rsidR="00705D5D" w:rsidRPr="008C133F" w:rsidRDefault="00705D5D" w:rsidP="00705D5D">
      <w:pPr>
        <w:jc w:val="both"/>
        <w:rPr>
          <w:sz w:val="24"/>
          <w:szCs w:val="24"/>
          <w:lang w:val="cs-CZ"/>
        </w:rPr>
      </w:pP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D85422" w:rsidRDefault="00D85422">
      <w:pPr>
        <w:jc w:val="both"/>
        <w:rPr>
          <w:sz w:val="24"/>
          <w:szCs w:val="24"/>
          <w:lang w:val="cs-CZ"/>
        </w:rPr>
      </w:pPr>
    </w:p>
    <w:p w:rsidR="007B37FB" w:rsidRPr="008C133F" w:rsidRDefault="007B37FB">
      <w:pPr>
        <w:jc w:val="both"/>
        <w:rPr>
          <w:sz w:val="24"/>
          <w:szCs w:val="24"/>
          <w:lang w:val="cs-CZ"/>
        </w:rPr>
      </w:pPr>
    </w:p>
    <w:p w:rsidR="00D85422" w:rsidRPr="008C133F" w:rsidRDefault="00D85422">
      <w:pPr>
        <w:jc w:val="both"/>
        <w:rPr>
          <w:sz w:val="24"/>
          <w:szCs w:val="24"/>
          <w:lang w:val="cs-CZ"/>
        </w:rPr>
      </w:pPr>
    </w:p>
    <w:p w:rsidR="0007442C" w:rsidRPr="008C133F" w:rsidRDefault="0007442C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V Praze dne:</w:t>
      </w:r>
      <w:r w:rsidR="000F69AE" w:rsidRPr="008C133F">
        <w:rPr>
          <w:sz w:val="24"/>
          <w:szCs w:val="24"/>
          <w:lang w:val="cs-CZ"/>
        </w:rPr>
        <w:t xml:space="preserve"> </w:t>
      </w:r>
      <w:r w:rsidR="00A34F56" w:rsidRPr="008C133F">
        <w:rPr>
          <w:sz w:val="24"/>
          <w:szCs w:val="24"/>
          <w:lang w:val="cs-CZ"/>
        </w:rPr>
        <w:t>.......</w:t>
      </w:r>
      <w:r w:rsidR="00141471" w:rsidRPr="008C133F">
        <w:rPr>
          <w:sz w:val="24"/>
          <w:szCs w:val="24"/>
          <w:lang w:val="cs-CZ"/>
        </w:rPr>
        <w:t>...................</w:t>
      </w: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9F3BE3" w:rsidRDefault="009F3BE3">
      <w:pPr>
        <w:jc w:val="both"/>
        <w:rPr>
          <w:sz w:val="24"/>
          <w:szCs w:val="24"/>
          <w:lang w:val="cs-CZ"/>
        </w:rPr>
      </w:pPr>
    </w:p>
    <w:p w:rsidR="007B37FB" w:rsidRPr="008C133F" w:rsidRDefault="007B37FB">
      <w:pPr>
        <w:jc w:val="both"/>
        <w:rPr>
          <w:sz w:val="24"/>
          <w:szCs w:val="24"/>
          <w:lang w:val="cs-CZ"/>
        </w:rPr>
      </w:pPr>
    </w:p>
    <w:p w:rsidR="009F3BE3" w:rsidRPr="008C133F" w:rsidRDefault="009F3BE3">
      <w:pPr>
        <w:jc w:val="both"/>
        <w:rPr>
          <w:sz w:val="24"/>
          <w:szCs w:val="24"/>
          <w:lang w:val="cs-CZ"/>
        </w:rPr>
      </w:pPr>
    </w:p>
    <w:p w:rsidR="0007442C" w:rsidRPr="008C133F" w:rsidRDefault="0007442C">
      <w:pPr>
        <w:jc w:val="both"/>
        <w:rPr>
          <w:sz w:val="24"/>
          <w:szCs w:val="24"/>
          <w:lang w:val="cs-CZ"/>
        </w:rPr>
      </w:pPr>
    </w:p>
    <w:p w:rsidR="0007442C" w:rsidRPr="008C133F" w:rsidRDefault="00292654">
      <w:pPr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……………………………….</w:t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  <w:t>…………………………….</w:t>
      </w:r>
    </w:p>
    <w:p w:rsidR="0007442C" w:rsidRPr="008C133F" w:rsidRDefault="0007442C" w:rsidP="004206AE">
      <w:pPr>
        <w:ind w:firstLine="708"/>
        <w:jc w:val="both"/>
        <w:rPr>
          <w:sz w:val="24"/>
          <w:szCs w:val="24"/>
          <w:lang w:val="cs-CZ"/>
        </w:rPr>
      </w:pPr>
      <w:r w:rsidRPr="008C133F">
        <w:rPr>
          <w:sz w:val="24"/>
          <w:szCs w:val="24"/>
          <w:lang w:val="cs-CZ"/>
        </w:rPr>
        <w:t>poskytovatel</w:t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</w:r>
      <w:r w:rsidRPr="008C133F">
        <w:rPr>
          <w:sz w:val="24"/>
          <w:szCs w:val="24"/>
          <w:lang w:val="cs-CZ"/>
        </w:rPr>
        <w:tab/>
        <w:t xml:space="preserve">provozovatel   </w:t>
      </w:r>
    </w:p>
    <w:sectPr w:rsidR="0007442C" w:rsidRPr="008C133F" w:rsidSect="007B37FB">
      <w:footerReference w:type="even" r:id="rId8"/>
      <w:footerReference w:type="default" r:id="rId9"/>
      <w:pgSz w:w="11906" w:h="16838"/>
      <w:pgMar w:top="720" w:right="624" w:bottom="284" w:left="62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4C" w:rsidRDefault="00E2754C">
      <w:r>
        <w:separator/>
      </w:r>
    </w:p>
  </w:endnote>
  <w:endnote w:type="continuationSeparator" w:id="0">
    <w:p w:rsidR="00E2754C" w:rsidRDefault="00E2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8B" w:rsidRDefault="00D60ABF" w:rsidP="002926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B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0B8B" w:rsidRDefault="00A80B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8B" w:rsidRDefault="00D60ABF" w:rsidP="002926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B8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7DC6">
      <w:rPr>
        <w:rStyle w:val="slostrnky"/>
        <w:noProof/>
      </w:rPr>
      <w:t>2</w:t>
    </w:r>
    <w:r>
      <w:rPr>
        <w:rStyle w:val="slostrnky"/>
      </w:rPr>
      <w:fldChar w:fldCharType="end"/>
    </w:r>
  </w:p>
  <w:p w:rsidR="00A80B8B" w:rsidRDefault="00A80B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4C" w:rsidRDefault="00E2754C">
      <w:r>
        <w:separator/>
      </w:r>
    </w:p>
  </w:footnote>
  <w:footnote w:type="continuationSeparator" w:id="0">
    <w:p w:rsidR="00E2754C" w:rsidRDefault="00E2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3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B616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E471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906D4C"/>
    <w:multiLevelType w:val="singleLevel"/>
    <w:tmpl w:val="F1305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60C949E3"/>
    <w:multiLevelType w:val="singleLevel"/>
    <w:tmpl w:val="C088CB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1481693"/>
    <w:multiLevelType w:val="singleLevel"/>
    <w:tmpl w:val="85DA78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D755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3FC69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5F05F6"/>
    <w:multiLevelType w:val="singleLevel"/>
    <w:tmpl w:val="A7285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F595CE1"/>
    <w:multiLevelType w:val="singleLevel"/>
    <w:tmpl w:val="00B09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F7"/>
    <w:rsid w:val="0007442C"/>
    <w:rsid w:val="00097DC6"/>
    <w:rsid w:val="000C456A"/>
    <w:rsid w:val="000D6543"/>
    <w:rsid w:val="000F69AE"/>
    <w:rsid w:val="00124435"/>
    <w:rsid w:val="00141471"/>
    <w:rsid w:val="001836DF"/>
    <w:rsid w:val="0019544F"/>
    <w:rsid w:val="00197F5A"/>
    <w:rsid w:val="001C5CC3"/>
    <w:rsid w:val="001E0305"/>
    <w:rsid w:val="0022090C"/>
    <w:rsid w:val="0023372B"/>
    <w:rsid w:val="00257399"/>
    <w:rsid w:val="00260485"/>
    <w:rsid w:val="00263140"/>
    <w:rsid w:val="00267231"/>
    <w:rsid w:val="00292654"/>
    <w:rsid w:val="002B59FA"/>
    <w:rsid w:val="002C0A91"/>
    <w:rsid w:val="002E2F56"/>
    <w:rsid w:val="0031335A"/>
    <w:rsid w:val="0034153E"/>
    <w:rsid w:val="003470F1"/>
    <w:rsid w:val="00351065"/>
    <w:rsid w:val="003851FD"/>
    <w:rsid w:val="003C38B5"/>
    <w:rsid w:val="003D1B74"/>
    <w:rsid w:val="003E20C5"/>
    <w:rsid w:val="004134C4"/>
    <w:rsid w:val="004206AE"/>
    <w:rsid w:val="00487348"/>
    <w:rsid w:val="004874E9"/>
    <w:rsid w:val="00490FB7"/>
    <w:rsid w:val="004E284E"/>
    <w:rsid w:val="00514D21"/>
    <w:rsid w:val="005379E9"/>
    <w:rsid w:val="00636213"/>
    <w:rsid w:val="00687B09"/>
    <w:rsid w:val="006A6D50"/>
    <w:rsid w:val="006E573D"/>
    <w:rsid w:val="00705D5D"/>
    <w:rsid w:val="00711B52"/>
    <w:rsid w:val="007B37FB"/>
    <w:rsid w:val="007C2BC6"/>
    <w:rsid w:val="007D38A6"/>
    <w:rsid w:val="007E574B"/>
    <w:rsid w:val="00820F2A"/>
    <w:rsid w:val="00843CF7"/>
    <w:rsid w:val="00851F2B"/>
    <w:rsid w:val="00852215"/>
    <w:rsid w:val="00853449"/>
    <w:rsid w:val="008B3176"/>
    <w:rsid w:val="008C133F"/>
    <w:rsid w:val="008D7CC0"/>
    <w:rsid w:val="008E196E"/>
    <w:rsid w:val="008F6DC2"/>
    <w:rsid w:val="00915A73"/>
    <w:rsid w:val="00940419"/>
    <w:rsid w:val="009601C0"/>
    <w:rsid w:val="00985E91"/>
    <w:rsid w:val="009C3BA6"/>
    <w:rsid w:val="009F26FD"/>
    <w:rsid w:val="009F3BE3"/>
    <w:rsid w:val="00A07EEB"/>
    <w:rsid w:val="00A34F56"/>
    <w:rsid w:val="00A41369"/>
    <w:rsid w:val="00A74912"/>
    <w:rsid w:val="00A80B8B"/>
    <w:rsid w:val="00AA23A0"/>
    <w:rsid w:val="00AB57FC"/>
    <w:rsid w:val="00B57DAF"/>
    <w:rsid w:val="00B8480C"/>
    <w:rsid w:val="00BA2825"/>
    <w:rsid w:val="00BD2C39"/>
    <w:rsid w:val="00BD4451"/>
    <w:rsid w:val="00C5338A"/>
    <w:rsid w:val="00CA54AA"/>
    <w:rsid w:val="00D142A5"/>
    <w:rsid w:val="00D60A91"/>
    <w:rsid w:val="00D60ABF"/>
    <w:rsid w:val="00D85422"/>
    <w:rsid w:val="00DD1087"/>
    <w:rsid w:val="00DE0C41"/>
    <w:rsid w:val="00E00D9B"/>
    <w:rsid w:val="00E03FFD"/>
    <w:rsid w:val="00E2754C"/>
    <w:rsid w:val="00E421A7"/>
    <w:rsid w:val="00EA1A03"/>
    <w:rsid w:val="00EB7E00"/>
    <w:rsid w:val="00EC7699"/>
    <w:rsid w:val="00ED1E13"/>
    <w:rsid w:val="00EF3B87"/>
    <w:rsid w:val="00F2274D"/>
    <w:rsid w:val="00F53640"/>
    <w:rsid w:val="00F565E9"/>
    <w:rsid w:val="00F80E1F"/>
    <w:rsid w:val="00FB3B5B"/>
    <w:rsid w:val="00FC52BC"/>
    <w:rsid w:val="00F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640"/>
    <w:rPr>
      <w:lang w:val="en-US"/>
    </w:rPr>
  </w:style>
  <w:style w:type="paragraph" w:styleId="Nadpis1">
    <w:name w:val="heading 1"/>
    <w:basedOn w:val="Normln"/>
    <w:next w:val="Normln"/>
    <w:qFormat/>
    <w:rsid w:val="00F53640"/>
    <w:pPr>
      <w:keepNext/>
      <w:jc w:val="center"/>
      <w:outlineLvl w:val="0"/>
    </w:pPr>
    <w:rPr>
      <w:b/>
      <w:sz w:val="22"/>
      <w:lang w:val="cs-CZ"/>
    </w:rPr>
  </w:style>
  <w:style w:type="paragraph" w:styleId="Nadpis2">
    <w:name w:val="heading 2"/>
    <w:basedOn w:val="Normln"/>
    <w:next w:val="Normln"/>
    <w:qFormat/>
    <w:rsid w:val="00F53640"/>
    <w:pPr>
      <w:keepNext/>
      <w:ind w:firstLine="708"/>
      <w:jc w:val="center"/>
      <w:outlineLvl w:val="1"/>
    </w:pPr>
    <w:rPr>
      <w:rFonts w:ascii="Copperplate Gothic Bold" w:hAnsi="Copperplate Gothic Bold"/>
      <w:sz w:val="52"/>
      <w:lang w:val="cs-CZ"/>
    </w:rPr>
  </w:style>
  <w:style w:type="paragraph" w:styleId="Nadpis3">
    <w:name w:val="heading 3"/>
    <w:basedOn w:val="Normln"/>
    <w:next w:val="Normln"/>
    <w:qFormat/>
    <w:rsid w:val="00F53640"/>
    <w:pPr>
      <w:keepNext/>
      <w:jc w:val="center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qFormat/>
    <w:rsid w:val="00F53640"/>
    <w:pPr>
      <w:keepNext/>
      <w:ind w:left="360"/>
      <w:jc w:val="center"/>
      <w:outlineLvl w:val="3"/>
    </w:pPr>
    <w:rPr>
      <w:rFonts w:ascii="Arial" w:hAnsi="Arial"/>
      <w:b/>
      <w:sz w:val="28"/>
      <w:lang w:val="cs-CZ"/>
    </w:rPr>
  </w:style>
  <w:style w:type="paragraph" w:styleId="Nadpis5">
    <w:name w:val="heading 5"/>
    <w:basedOn w:val="Normln"/>
    <w:next w:val="Normln"/>
    <w:qFormat/>
    <w:rsid w:val="00F53640"/>
    <w:pPr>
      <w:keepNext/>
      <w:jc w:val="center"/>
      <w:outlineLvl w:val="4"/>
    </w:pPr>
    <w:rPr>
      <w:rFonts w:ascii="Arial" w:hAnsi="Arial"/>
      <w:b/>
      <w:sz w:val="28"/>
      <w:lang w:val="cs-CZ"/>
    </w:rPr>
  </w:style>
  <w:style w:type="paragraph" w:styleId="Nadpis6">
    <w:name w:val="heading 6"/>
    <w:basedOn w:val="Normln"/>
    <w:next w:val="Normln"/>
    <w:qFormat/>
    <w:rsid w:val="00F53640"/>
    <w:pPr>
      <w:keepNext/>
      <w:jc w:val="center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F53640"/>
    <w:pPr>
      <w:keepNext/>
      <w:jc w:val="both"/>
      <w:outlineLvl w:val="6"/>
    </w:pPr>
    <w:rPr>
      <w:rFonts w:ascii="Arial" w:hAnsi="Arial"/>
      <w:i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53640"/>
    <w:pPr>
      <w:jc w:val="center"/>
    </w:pPr>
    <w:rPr>
      <w:sz w:val="28"/>
      <w:lang w:val="cs-CZ"/>
    </w:rPr>
  </w:style>
  <w:style w:type="paragraph" w:styleId="Zkladntext">
    <w:name w:val="Body Text"/>
    <w:basedOn w:val="Normln"/>
    <w:rsid w:val="00F53640"/>
    <w:pPr>
      <w:jc w:val="center"/>
    </w:pPr>
    <w:rPr>
      <w:sz w:val="22"/>
      <w:lang w:val="cs-CZ"/>
    </w:rPr>
  </w:style>
  <w:style w:type="paragraph" w:styleId="Zkladntext2">
    <w:name w:val="Body Text 2"/>
    <w:basedOn w:val="Normln"/>
    <w:rsid w:val="00F53640"/>
    <w:rPr>
      <w:sz w:val="22"/>
      <w:lang w:val="cs-CZ"/>
    </w:rPr>
  </w:style>
  <w:style w:type="paragraph" w:styleId="Zkladntextodsazen">
    <w:name w:val="Body Text Indent"/>
    <w:basedOn w:val="Normln"/>
    <w:rsid w:val="00F53640"/>
    <w:pPr>
      <w:ind w:left="708"/>
    </w:pPr>
    <w:rPr>
      <w:sz w:val="22"/>
      <w:lang w:val="cs-CZ"/>
    </w:rPr>
  </w:style>
  <w:style w:type="paragraph" w:styleId="Zpat">
    <w:name w:val="footer"/>
    <w:basedOn w:val="Normln"/>
    <w:rsid w:val="002926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2654"/>
  </w:style>
  <w:style w:type="paragraph" w:styleId="Zhlav">
    <w:name w:val="header"/>
    <w:basedOn w:val="Normln"/>
    <w:link w:val="ZhlavChar"/>
    <w:rsid w:val="002337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372B"/>
    <w:rPr>
      <w:lang w:val="en-US"/>
    </w:rPr>
  </w:style>
  <w:style w:type="paragraph" w:styleId="Odstavecseseznamem">
    <w:name w:val="List Paragraph"/>
    <w:basedOn w:val="Normln"/>
    <w:uiPriority w:val="34"/>
    <w:qFormat/>
    <w:rsid w:val="00705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640"/>
    <w:rPr>
      <w:lang w:val="en-US"/>
    </w:rPr>
  </w:style>
  <w:style w:type="paragraph" w:styleId="Nadpis1">
    <w:name w:val="heading 1"/>
    <w:basedOn w:val="Normln"/>
    <w:next w:val="Normln"/>
    <w:qFormat/>
    <w:rsid w:val="00F53640"/>
    <w:pPr>
      <w:keepNext/>
      <w:jc w:val="center"/>
      <w:outlineLvl w:val="0"/>
    </w:pPr>
    <w:rPr>
      <w:b/>
      <w:sz w:val="22"/>
      <w:lang w:val="cs-CZ"/>
    </w:rPr>
  </w:style>
  <w:style w:type="paragraph" w:styleId="Nadpis2">
    <w:name w:val="heading 2"/>
    <w:basedOn w:val="Normln"/>
    <w:next w:val="Normln"/>
    <w:qFormat/>
    <w:rsid w:val="00F53640"/>
    <w:pPr>
      <w:keepNext/>
      <w:ind w:firstLine="708"/>
      <w:jc w:val="center"/>
      <w:outlineLvl w:val="1"/>
    </w:pPr>
    <w:rPr>
      <w:rFonts w:ascii="Copperplate Gothic Bold" w:hAnsi="Copperplate Gothic Bold"/>
      <w:sz w:val="52"/>
      <w:lang w:val="cs-CZ"/>
    </w:rPr>
  </w:style>
  <w:style w:type="paragraph" w:styleId="Nadpis3">
    <w:name w:val="heading 3"/>
    <w:basedOn w:val="Normln"/>
    <w:next w:val="Normln"/>
    <w:qFormat/>
    <w:rsid w:val="00F53640"/>
    <w:pPr>
      <w:keepNext/>
      <w:jc w:val="center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qFormat/>
    <w:rsid w:val="00F53640"/>
    <w:pPr>
      <w:keepNext/>
      <w:ind w:left="360"/>
      <w:jc w:val="center"/>
      <w:outlineLvl w:val="3"/>
    </w:pPr>
    <w:rPr>
      <w:rFonts w:ascii="Arial" w:hAnsi="Arial"/>
      <w:b/>
      <w:sz w:val="28"/>
      <w:lang w:val="cs-CZ"/>
    </w:rPr>
  </w:style>
  <w:style w:type="paragraph" w:styleId="Nadpis5">
    <w:name w:val="heading 5"/>
    <w:basedOn w:val="Normln"/>
    <w:next w:val="Normln"/>
    <w:qFormat/>
    <w:rsid w:val="00F53640"/>
    <w:pPr>
      <w:keepNext/>
      <w:jc w:val="center"/>
      <w:outlineLvl w:val="4"/>
    </w:pPr>
    <w:rPr>
      <w:rFonts w:ascii="Arial" w:hAnsi="Arial"/>
      <w:b/>
      <w:sz w:val="28"/>
      <w:lang w:val="cs-CZ"/>
    </w:rPr>
  </w:style>
  <w:style w:type="paragraph" w:styleId="Nadpis6">
    <w:name w:val="heading 6"/>
    <w:basedOn w:val="Normln"/>
    <w:next w:val="Normln"/>
    <w:qFormat/>
    <w:rsid w:val="00F53640"/>
    <w:pPr>
      <w:keepNext/>
      <w:jc w:val="center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F53640"/>
    <w:pPr>
      <w:keepNext/>
      <w:jc w:val="both"/>
      <w:outlineLvl w:val="6"/>
    </w:pPr>
    <w:rPr>
      <w:rFonts w:ascii="Arial" w:hAnsi="Arial"/>
      <w:i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53640"/>
    <w:pPr>
      <w:jc w:val="center"/>
    </w:pPr>
    <w:rPr>
      <w:sz w:val="28"/>
      <w:lang w:val="cs-CZ"/>
    </w:rPr>
  </w:style>
  <w:style w:type="paragraph" w:styleId="Zkladntext">
    <w:name w:val="Body Text"/>
    <w:basedOn w:val="Normln"/>
    <w:rsid w:val="00F53640"/>
    <w:pPr>
      <w:jc w:val="center"/>
    </w:pPr>
    <w:rPr>
      <w:sz w:val="22"/>
      <w:lang w:val="cs-CZ"/>
    </w:rPr>
  </w:style>
  <w:style w:type="paragraph" w:styleId="Zkladntext2">
    <w:name w:val="Body Text 2"/>
    <w:basedOn w:val="Normln"/>
    <w:rsid w:val="00F53640"/>
    <w:rPr>
      <w:sz w:val="22"/>
      <w:lang w:val="cs-CZ"/>
    </w:rPr>
  </w:style>
  <w:style w:type="paragraph" w:styleId="Zkladntextodsazen">
    <w:name w:val="Body Text Indent"/>
    <w:basedOn w:val="Normln"/>
    <w:rsid w:val="00F53640"/>
    <w:pPr>
      <w:ind w:left="708"/>
    </w:pPr>
    <w:rPr>
      <w:sz w:val="22"/>
      <w:lang w:val="cs-CZ"/>
    </w:rPr>
  </w:style>
  <w:style w:type="paragraph" w:styleId="Zpat">
    <w:name w:val="footer"/>
    <w:basedOn w:val="Normln"/>
    <w:rsid w:val="002926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2654"/>
  </w:style>
  <w:style w:type="paragraph" w:styleId="Zhlav">
    <w:name w:val="header"/>
    <w:basedOn w:val="Normln"/>
    <w:link w:val="ZhlavChar"/>
    <w:rsid w:val="002337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372B"/>
    <w:rPr>
      <w:lang w:val="en-US"/>
    </w:rPr>
  </w:style>
  <w:style w:type="paragraph" w:styleId="Odstavecseseznamem">
    <w:name w:val="List Paragraph"/>
    <w:basedOn w:val="Normln"/>
    <w:uiPriority w:val="34"/>
    <w:qFormat/>
    <w:rsid w:val="0070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Martin</dc:creator>
  <cp:lastModifiedBy>Jana Labová</cp:lastModifiedBy>
  <cp:revision>14</cp:revision>
  <cp:lastPrinted>2019-05-20T10:12:00Z</cp:lastPrinted>
  <dcterms:created xsi:type="dcterms:W3CDTF">2018-05-24T07:11:00Z</dcterms:created>
  <dcterms:modified xsi:type="dcterms:W3CDTF">2019-12-06T12:41:00Z</dcterms:modified>
</cp:coreProperties>
</file>